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654E18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CE4D3B">
        <w:rPr>
          <w:rFonts w:eastAsia="Times New Roman"/>
          <w:sz w:val="24"/>
          <w:szCs w:val="24"/>
        </w:rPr>
        <w:t>«Стратегическое развитие экономики»</w:t>
      </w:r>
    </w:p>
    <w:p w:rsidR="00271FD3" w:rsidRPr="00271FD3" w:rsidRDefault="00356C6B" w:rsidP="00271FD3">
      <w:pPr>
        <w:rPr>
          <w:rFonts w:eastAsia="Times New Roman"/>
          <w:bCs/>
          <w:color w:val="333333"/>
          <w:sz w:val="24"/>
          <w:szCs w:val="24"/>
        </w:rPr>
      </w:pPr>
      <w:r>
        <w:rPr>
          <w:rFonts w:eastAsia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139700</wp:posOffset>
            </wp:positionV>
            <wp:extent cx="1570355" cy="1542415"/>
            <wp:effectExtent l="0" t="0" r="0" b="0"/>
            <wp:wrapNone/>
            <wp:docPr id="2" name="Рисунок 2" descr="Мерку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ркул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proofErr w:type="spellStart"/>
      <w:r w:rsidRPr="00271FD3">
        <w:rPr>
          <w:rFonts w:eastAsia="Times New Roman"/>
          <w:bCs/>
          <w:sz w:val="24"/>
          <w:szCs w:val="24"/>
        </w:rPr>
        <w:t>______________Е.Ю.Меркулова</w:t>
      </w:r>
      <w:proofErr w:type="spellEnd"/>
    </w:p>
    <w:p w:rsidR="00271FD3" w:rsidRPr="00271FD3" w:rsidRDefault="00654E18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«29</w:t>
      </w:r>
      <w:r w:rsidR="00271FD3" w:rsidRPr="00271FD3">
        <w:rPr>
          <w:rFonts w:eastAsia="Times New Roman"/>
          <w:bCs/>
          <w:sz w:val="24"/>
          <w:szCs w:val="24"/>
        </w:rPr>
        <w:t>» марта 202</w:t>
      </w:r>
      <w:r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5F7FFC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5F7FFC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5F7FFC">
        <w:rPr>
          <w:rFonts w:eastAsia="Times New Roman"/>
          <w:b/>
          <w:bCs/>
          <w:sz w:val="24"/>
          <w:szCs w:val="24"/>
        </w:rPr>
        <w:t>«</w:t>
      </w:r>
      <w:r w:rsidR="00B17425" w:rsidRPr="005F7FFC">
        <w:rPr>
          <w:rFonts w:eastAsia="Times New Roman"/>
          <w:b/>
          <w:bCs/>
          <w:sz w:val="24"/>
          <w:szCs w:val="24"/>
        </w:rPr>
        <w:t>Методика преподавания экономических дисциплин</w:t>
      </w:r>
      <w:r w:rsidRPr="005F7FFC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933724" w:rsidRDefault="00933724" w:rsidP="0093372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Научная специальность:</w:t>
      </w:r>
      <w:r>
        <w:rPr>
          <w:rFonts w:eastAsia="Times New Roman"/>
          <w:sz w:val="24"/>
          <w:szCs w:val="24"/>
        </w:rPr>
        <w:t xml:space="preserve"> </w:t>
      </w:r>
    </w:p>
    <w:p w:rsidR="00933724" w:rsidRPr="005F7FFC" w:rsidRDefault="00933724" w:rsidP="00933724">
      <w:pPr>
        <w:rPr>
          <w:rFonts w:eastAsia="Times New Roman"/>
        </w:rPr>
      </w:pPr>
      <w:r w:rsidRPr="005F7FFC">
        <w:rPr>
          <w:rFonts w:eastAsia="Times New Roman"/>
        </w:rPr>
        <w:t>5.2.3. Региональная и отраслевая экономика</w:t>
      </w:r>
    </w:p>
    <w:p w:rsidR="00933724" w:rsidRPr="005F7FFC" w:rsidRDefault="00933724" w:rsidP="00933724">
      <w:pPr>
        <w:rPr>
          <w:rFonts w:eastAsia="Times New Roman"/>
        </w:rPr>
      </w:pPr>
    </w:p>
    <w:p w:rsidR="00933724" w:rsidRPr="005F7FFC" w:rsidRDefault="00933724" w:rsidP="00933724">
      <w:pPr>
        <w:rPr>
          <w:sz w:val="24"/>
          <w:szCs w:val="24"/>
          <w:u w:val="single"/>
        </w:rPr>
      </w:pPr>
      <w:r w:rsidRPr="005F7FFC">
        <w:rPr>
          <w:sz w:val="24"/>
          <w:szCs w:val="24"/>
          <w:u w:val="single"/>
        </w:rPr>
        <w:t>Направленность (профиль)</w:t>
      </w:r>
    </w:p>
    <w:p w:rsidR="00933724" w:rsidRPr="005F7FFC" w:rsidRDefault="00933724" w:rsidP="00933724">
      <w:pPr>
        <w:rPr>
          <w:rFonts w:eastAsia="Times New Roman"/>
        </w:rPr>
      </w:pPr>
      <w:r w:rsidRPr="005F7FFC">
        <w:rPr>
          <w:rFonts w:eastAsia="Times New Roman"/>
        </w:rPr>
        <w:t>«Региональная экономика»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271FD3">
        <w:rPr>
          <w:rFonts w:eastAsia="Times New Roman"/>
          <w:sz w:val="24"/>
          <w:szCs w:val="24"/>
        </w:rPr>
        <w:t>научных</w:t>
      </w:r>
      <w:proofErr w:type="gramEnd"/>
      <w:r w:rsidRPr="00271FD3">
        <w:rPr>
          <w:rFonts w:eastAsia="Times New Roman"/>
          <w:sz w:val="24"/>
          <w:szCs w:val="24"/>
        </w:rPr>
        <w:t xml:space="preserve">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654E18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5F7FFC" w:rsidRPr="00271FD3" w:rsidRDefault="005F7FFC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654E18">
        <w:rPr>
          <w:rFonts w:eastAsia="Times New Roman"/>
          <w:sz w:val="24"/>
          <w:szCs w:val="24"/>
        </w:rPr>
        <w:t>3</w:t>
      </w:r>
    </w:p>
    <w:p w:rsidR="00CE4D3B" w:rsidRPr="00B66318" w:rsidRDefault="00271FD3" w:rsidP="00CE4D3B">
      <w:pPr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8D4F80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proofErr w:type="spellStart"/>
      <w:r w:rsidR="00CE4D3B">
        <w:rPr>
          <w:rFonts w:eastAsia="Times New Roman"/>
          <w:sz w:val="24"/>
          <w:szCs w:val="24"/>
        </w:rPr>
        <w:t>Саяпин</w:t>
      </w:r>
      <w:proofErr w:type="spellEnd"/>
      <w:r w:rsidR="00CE4D3B">
        <w:rPr>
          <w:rFonts w:eastAsia="Times New Roman"/>
          <w:sz w:val="24"/>
          <w:szCs w:val="24"/>
        </w:rPr>
        <w:t xml:space="preserve"> Алексей Викторович, кандидат экономических наук, доцент</w:t>
      </w:r>
      <w:r w:rsidR="00CE4D3B" w:rsidRPr="00B66318">
        <w:rPr>
          <w:rFonts w:eastAsia="Times New Roman"/>
          <w:sz w:val="24"/>
          <w:szCs w:val="24"/>
        </w:rPr>
        <w:t xml:space="preserve">, </w:t>
      </w:r>
      <w:r w:rsidR="00CE4D3B">
        <w:rPr>
          <w:rFonts w:eastAsia="Times New Roman"/>
          <w:sz w:val="24"/>
          <w:szCs w:val="24"/>
        </w:rPr>
        <w:t>доцент кафедры «Стратегическое развитие экономики»</w:t>
      </w:r>
    </w:p>
    <w:p w:rsidR="00271FD3" w:rsidRPr="008D4F80" w:rsidRDefault="00271FD3" w:rsidP="00CE4D3B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</w:p>
    <w:p w:rsidR="00271FD3" w:rsidRPr="008D4F80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8D4F80">
        <w:rPr>
          <w:rFonts w:eastAsia="Times New Roman"/>
          <w:sz w:val="24"/>
          <w:szCs w:val="24"/>
        </w:rPr>
        <w:t>Минобрнауки</w:t>
      </w:r>
      <w:proofErr w:type="spellEnd"/>
      <w:r w:rsidRPr="008D4F80">
        <w:rPr>
          <w:rFonts w:eastAsia="Times New Roman"/>
          <w:sz w:val="24"/>
          <w:szCs w:val="24"/>
        </w:rPr>
        <w:t xml:space="preserve"> России от 20 октября 2021 г. № 951). </w:t>
      </w:r>
    </w:p>
    <w:p w:rsidR="00CE4D3B" w:rsidRPr="00FF599A" w:rsidRDefault="00CE4D3B" w:rsidP="00CE4D3B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Рабочая программа принята на заседании кафедры «Стратегическое развитие экономики»</w:t>
      </w:r>
      <w:r w:rsidRPr="0031417D">
        <w:t xml:space="preserve"> «</w:t>
      </w:r>
      <w:r>
        <w:t>20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5</w:t>
      </w:r>
      <w:r w:rsidRPr="0031417D">
        <w:t>.</w:t>
      </w:r>
    </w:p>
    <w:p w:rsidR="00D421D3" w:rsidRPr="008D4F80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8D4F8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17425" w:rsidRPr="008D4F80" w:rsidRDefault="00836507" w:rsidP="00B17425">
      <w:pPr>
        <w:keepNext/>
        <w:keepLines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8D4F80">
        <w:rPr>
          <w:rFonts w:eastAsia="Times New Roman"/>
          <w:sz w:val="24"/>
          <w:szCs w:val="24"/>
        </w:rPr>
        <w:t xml:space="preserve"> -</w:t>
      </w:r>
      <w:r w:rsidR="00B17425" w:rsidRPr="008D4F80">
        <w:rPr>
          <w:rFonts w:eastAsia="Times New Roman"/>
          <w:sz w:val="24"/>
          <w:szCs w:val="24"/>
        </w:rPr>
        <w:t xml:space="preserve"> </w:t>
      </w:r>
      <w:r w:rsidR="00B17425" w:rsidRPr="008D4F80">
        <w:rPr>
          <w:sz w:val="24"/>
          <w:szCs w:val="24"/>
        </w:rPr>
        <w:t xml:space="preserve">формирование у аспирантов совокупности </w:t>
      </w:r>
      <w:r w:rsidR="005F7FFC">
        <w:rPr>
          <w:sz w:val="24"/>
          <w:szCs w:val="24"/>
        </w:rPr>
        <w:t>способностей</w:t>
      </w:r>
      <w:r w:rsidR="00B17425" w:rsidRPr="008D4F80">
        <w:rPr>
          <w:sz w:val="24"/>
          <w:szCs w:val="24"/>
        </w:rPr>
        <w:t>, составляющих необходимую основу для успешного планирования и эффективного осуществления преподавательской деятельности в вузе в области экономических дисциплин.</w:t>
      </w:r>
    </w:p>
    <w:p w:rsidR="00836507" w:rsidRPr="008D4F8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D4F8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    1.2 </w:t>
      </w:r>
      <w:r w:rsidR="00AF6F37" w:rsidRPr="008D4F80">
        <w:rPr>
          <w:rFonts w:eastAsia="Times New Roman"/>
          <w:b/>
          <w:sz w:val="24"/>
          <w:szCs w:val="24"/>
        </w:rPr>
        <w:t>З</w:t>
      </w:r>
      <w:r w:rsidRPr="008D4F80">
        <w:rPr>
          <w:rFonts w:eastAsia="Times New Roman"/>
          <w:b/>
          <w:sz w:val="24"/>
          <w:szCs w:val="24"/>
        </w:rPr>
        <w:t>адачи дисциплин</w:t>
      </w:r>
      <w:r w:rsidR="00AF6F37" w:rsidRPr="008D4F80">
        <w:rPr>
          <w:rFonts w:eastAsia="Times New Roman"/>
          <w:b/>
          <w:sz w:val="24"/>
          <w:szCs w:val="24"/>
        </w:rPr>
        <w:t>ы</w:t>
      </w:r>
      <w:r w:rsidRPr="008D4F80">
        <w:rPr>
          <w:rFonts w:eastAsia="Times New Roman"/>
          <w:b/>
          <w:sz w:val="24"/>
          <w:szCs w:val="24"/>
        </w:rPr>
        <w:t>: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- овладение базовыми педагогическими знаниями, лежащими в основе проектирования и организации образовательного процесса в современном вузе; 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- формирование профессионального педагогического мышления будущих преподавателей высшей школы, создание у них установки на творческий пои</w:t>
      </w:r>
      <w:proofErr w:type="gramStart"/>
      <w:r w:rsidRPr="008D4F80">
        <w:rPr>
          <w:sz w:val="24"/>
          <w:szCs w:val="24"/>
        </w:rPr>
        <w:t>ск в пр</w:t>
      </w:r>
      <w:proofErr w:type="gramEnd"/>
      <w:r w:rsidRPr="008D4F80">
        <w:rPr>
          <w:sz w:val="24"/>
          <w:szCs w:val="24"/>
        </w:rPr>
        <w:t>именении теоретических и дидактических знаний к решению проблем социализации и обучения современных студентов;</w:t>
      </w:r>
    </w:p>
    <w:p w:rsidR="00B17425" w:rsidRPr="008D4F80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- освоение современных образовательных технологий, способствующих становлению будущего конкурентоспособного специалиста в условиях многоуровневого высшего образования</w:t>
      </w:r>
      <w:r w:rsidR="0012442D" w:rsidRPr="008D4F80">
        <w:rPr>
          <w:sz w:val="24"/>
          <w:szCs w:val="24"/>
        </w:rPr>
        <w:t>.</w:t>
      </w:r>
    </w:p>
    <w:p w:rsidR="00B17425" w:rsidRPr="008D4F80" w:rsidRDefault="00B17425" w:rsidP="00B17425">
      <w:pPr>
        <w:keepNext/>
        <w:keepLines/>
        <w:jc w:val="both"/>
        <w:rPr>
          <w:sz w:val="24"/>
          <w:szCs w:val="24"/>
        </w:rPr>
      </w:pPr>
    </w:p>
    <w:p w:rsidR="00D421D3" w:rsidRPr="008D4F80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8D4F80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8D4F80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8D4F80">
        <w:rPr>
          <w:rFonts w:eastAsia="Times New Roman"/>
          <w:sz w:val="24"/>
          <w:szCs w:val="24"/>
        </w:rPr>
        <w:t>аспирант должен:</w:t>
      </w:r>
    </w:p>
    <w:p w:rsidR="00AF6F37" w:rsidRPr="008D4F8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8D4F80">
        <w:rPr>
          <w:b/>
          <w:sz w:val="24"/>
          <w:szCs w:val="24"/>
        </w:rPr>
        <w:t>Знать:</w:t>
      </w:r>
    </w:p>
    <w:p w:rsidR="00D66506" w:rsidRPr="008D4F80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закономерности функционирования современной экономики, проблемы и возможности ее развития как предмет для изучения студентами, основы психологии и педагогики </w:t>
      </w:r>
      <w:r w:rsidR="00E27C9F" w:rsidRPr="008D4F80">
        <w:rPr>
          <w:sz w:val="24"/>
          <w:szCs w:val="24"/>
        </w:rPr>
        <w:t xml:space="preserve">как теоретическую и методическую базу саморазвития и самореализации своего </w:t>
      </w:r>
      <w:r w:rsidRPr="008D4F80">
        <w:rPr>
          <w:sz w:val="24"/>
          <w:szCs w:val="24"/>
        </w:rPr>
        <w:t>творческого потенциала;</w:t>
      </w:r>
    </w:p>
    <w:p w:rsidR="0012442D" w:rsidRPr="008D4F80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теоретические основы </w:t>
      </w:r>
      <w:r w:rsidR="00E27C9F" w:rsidRPr="008D4F80">
        <w:rPr>
          <w:sz w:val="24"/>
          <w:szCs w:val="24"/>
        </w:rPr>
        <w:t xml:space="preserve">и </w:t>
      </w:r>
      <w:r w:rsidR="00E27C9F" w:rsidRPr="008D4F80">
        <w:rPr>
          <w:rFonts w:eastAsia="Calibri"/>
          <w:bCs/>
          <w:sz w:val="24"/>
          <w:szCs w:val="24"/>
        </w:rPr>
        <w:t xml:space="preserve">особенности содержания и организации педагогического процесса в вузе, а также </w:t>
      </w:r>
      <w:r w:rsidRPr="008D4F80">
        <w:rPr>
          <w:sz w:val="24"/>
          <w:szCs w:val="24"/>
        </w:rPr>
        <w:t>существующие концепции преподавания экономических дисциплин</w:t>
      </w:r>
      <w:r w:rsidR="00E27C9F" w:rsidRPr="008D4F80">
        <w:rPr>
          <w:sz w:val="24"/>
          <w:szCs w:val="24"/>
        </w:rPr>
        <w:t>;</w:t>
      </w:r>
    </w:p>
    <w:p w:rsidR="0012442D" w:rsidRPr="008D4F80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сущность и структуру учебных планов, методического обеспечения экономических дисциплин.</w:t>
      </w:r>
    </w:p>
    <w:p w:rsidR="00AF6F37" w:rsidRPr="008D4F80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У</w:t>
      </w:r>
      <w:r w:rsidR="00AF6F37" w:rsidRPr="008D4F80">
        <w:rPr>
          <w:b/>
          <w:sz w:val="24"/>
          <w:szCs w:val="24"/>
        </w:rPr>
        <w:t>меть:</w:t>
      </w:r>
    </w:p>
    <w:p w:rsidR="006A1ACB" w:rsidRPr="008D4F80" w:rsidRDefault="00676737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rFonts w:eastAsia="Calibri"/>
          <w:sz w:val="24"/>
          <w:szCs w:val="24"/>
        </w:rPr>
        <w:t>анализировать, планировать и оценивать образовательный процесс в вузе и его результаты</w:t>
      </w:r>
      <w:r w:rsidR="00E27C9F" w:rsidRPr="008D4F80">
        <w:rPr>
          <w:sz w:val="24"/>
          <w:szCs w:val="24"/>
        </w:rPr>
        <w:t>;</w:t>
      </w:r>
    </w:p>
    <w:p w:rsidR="0012442D" w:rsidRPr="008D4F80" w:rsidRDefault="00E27C9F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 xml:space="preserve">критически оценивать возможность применения существующих методических наработок в области преподавания экономических дисциплин и </w:t>
      </w:r>
      <w:r w:rsidR="0012442D" w:rsidRPr="008D4F80">
        <w:rPr>
          <w:sz w:val="24"/>
          <w:szCs w:val="24"/>
        </w:rPr>
        <w:t xml:space="preserve">выбирать </w:t>
      </w:r>
      <w:r w:rsidRPr="008D4F80">
        <w:rPr>
          <w:sz w:val="24"/>
          <w:szCs w:val="24"/>
        </w:rPr>
        <w:t xml:space="preserve">оптимальные </w:t>
      </w:r>
      <w:r w:rsidR="0012442D" w:rsidRPr="008D4F80">
        <w:rPr>
          <w:sz w:val="24"/>
          <w:szCs w:val="24"/>
        </w:rPr>
        <w:t>методы и методики преподавания з</w:t>
      </w:r>
      <w:r w:rsidRPr="008D4F80">
        <w:rPr>
          <w:sz w:val="24"/>
          <w:szCs w:val="24"/>
        </w:rPr>
        <w:t>аданной экономической дисциплины</w:t>
      </w:r>
      <w:r w:rsidR="00676737" w:rsidRPr="008D4F80">
        <w:rPr>
          <w:sz w:val="24"/>
          <w:szCs w:val="24"/>
        </w:rPr>
        <w:t xml:space="preserve"> в современных условиях</w:t>
      </w:r>
      <w:r w:rsidRPr="008D4F80">
        <w:rPr>
          <w:sz w:val="24"/>
          <w:szCs w:val="24"/>
        </w:rPr>
        <w:t>;</w:t>
      </w:r>
    </w:p>
    <w:p w:rsidR="0012442D" w:rsidRPr="008D4F80" w:rsidRDefault="0012442D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разрабатывать рабочие программы по преподаваемым экономическим дисциплинам в высших учебных заведениях</w:t>
      </w:r>
      <w:r w:rsidR="00E27C9F" w:rsidRPr="008D4F80">
        <w:rPr>
          <w:sz w:val="24"/>
          <w:szCs w:val="24"/>
        </w:rPr>
        <w:t>.</w:t>
      </w:r>
    </w:p>
    <w:p w:rsidR="00AF6F37" w:rsidRPr="008D4F8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Владеть:</w:t>
      </w:r>
    </w:p>
    <w:p w:rsidR="0012442D" w:rsidRPr="008D4F80" w:rsidRDefault="0012442D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навыками представления слушателям учебных и научных материалов в устной и письменной формах</w:t>
      </w:r>
      <w:r w:rsidR="00676737" w:rsidRPr="008D4F80">
        <w:rPr>
          <w:sz w:val="24"/>
          <w:szCs w:val="24"/>
        </w:rPr>
        <w:t>;</w:t>
      </w:r>
    </w:p>
    <w:p w:rsidR="0012442D" w:rsidRPr="008D4F80" w:rsidRDefault="00676737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rFonts w:eastAsia="Calibri"/>
          <w:sz w:val="24"/>
          <w:szCs w:val="24"/>
        </w:rPr>
        <w:t xml:space="preserve">методиками и технологиями преподавания и оценивания успеваемости </w:t>
      </w:r>
      <w:proofErr w:type="gramStart"/>
      <w:r w:rsidRPr="008D4F80">
        <w:rPr>
          <w:rFonts w:eastAsia="Calibri"/>
          <w:sz w:val="24"/>
          <w:szCs w:val="24"/>
        </w:rPr>
        <w:t>обучающихся</w:t>
      </w:r>
      <w:proofErr w:type="gramEnd"/>
      <w:r w:rsidRPr="008D4F80">
        <w:rPr>
          <w:rFonts w:eastAsia="Calibri"/>
          <w:sz w:val="24"/>
          <w:szCs w:val="24"/>
        </w:rPr>
        <w:t>;</w:t>
      </w:r>
    </w:p>
    <w:p w:rsidR="006A1ACB" w:rsidRPr="008D4F80" w:rsidRDefault="0012442D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8D4F80">
        <w:rPr>
          <w:sz w:val="24"/>
          <w:szCs w:val="24"/>
        </w:rPr>
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</w:t>
      </w:r>
      <w:r w:rsidR="006A1ACB" w:rsidRPr="008D4F80">
        <w:rPr>
          <w:sz w:val="24"/>
          <w:szCs w:val="24"/>
        </w:rPr>
        <w:t>.</w:t>
      </w:r>
    </w:p>
    <w:p w:rsidR="00676737" w:rsidRPr="008D4F80" w:rsidRDefault="00676737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8D4F80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1E71D0" w:rsidRPr="008D4F80" w:rsidRDefault="001E71D0" w:rsidP="001E71D0">
      <w:pPr>
        <w:tabs>
          <w:tab w:val="left" w:pos="708"/>
        </w:tabs>
        <w:ind w:right="-1"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Дисциплина «</w:t>
      </w:r>
      <w:r w:rsidR="00B17425" w:rsidRPr="008D4F80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Pr="008D4F80">
        <w:rPr>
          <w:rFonts w:eastAsia="Times New Roman"/>
          <w:sz w:val="24"/>
          <w:szCs w:val="24"/>
        </w:rPr>
        <w:t>» относится к образовательному компоненту «</w:t>
      </w:r>
      <w:r w:rsidR="00B17425" w:rsidRPr="008D4F80">
        <w:rPr>
          <w:rFonts w:eastAsia="Times New Roman"/>
          <w:sz w:val="24"/>
          <w:szCs w:val="24"/>
        </w:rPr>
        <w:t>Дисциплины (модули)</w:t>
      </w:r>
      <w:r w:rsidRPr="008D4F80">
        <w:rPr>
          <w:rFonts w:eastAsia="Times New Roman"/>
          <w:sz w:val="24"/>
          <w:szCs w:val="24"/>
        </w:rPr>
        <w:t xml:space="preserve">» программы аспирантуры по научной специальности </w:t>
      </w:r>
      <w:r w:rsidR="00EC2C0D" w:rsidRPr="008D4F80">
        <w:rPr>
          <w:rFonts w:eastAsia="Times New Roman"/>
          <w:sz w:val="24"/>
          <w:szCs w:val="24"/>
        </w:rPr>
        <w:t>5.2.3 Региональная и отраслевая экономика</w:t>
      </w:r>
      <w:r w:rsidR="00563789">
        <w:rPr>
          <w:rFonts w:eastAsia="Times New Roman"/>
          <w:sz w:val="24"/>
          <w:szCs w:val="24"/>
        </w:rPr>
        <w:t>, направленности (профилю) «Региональная экономика».</w:t>
      </w:r>
    </w:p>
    <w:p w:rsidR="001E71D0" w:rsidRPr="008D4F80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lastRenderedPageBreak/>
        <w:t>Дисциплина «</w:t>
      </w:r>
      <w:r w:rsidR="00B17425" w:rsidRPr="008D4F80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="00563C3F" w:rsidRPr="008D4F80">
        <w:rPr>
          <w:rFonts w:eastAsia="Times New Roman"/>
          <w:sz w:val="24"/>
          <w:szCs w:val="24"/>
        </w:rPr>
        <w:t>» изучается во 2</w:t>
      </w:r>
      <w:r w:rsidRPr="008D4F80">
        <w:rPr>
          <w:rFonts w:eastAsia="Times New Roman"/>
          <w:sz w:val="24"/>
          <w:szCs w:val="24"/>
        </w:rPr>
        <w:t xml:space="preserve"> семестре.</w:t>
      </w:r>
    </w:p>
    <w:p w:rsidR="00D421D3" w:rsidRPr="008D4F80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8D4F80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8D4F80">
        <w:rPr>
          <w:rFonts w:eastAsia="Times New Roman"/>
          <w:b/>
          <w:sz w:val="24"/>
          <w:szCs w:val="24"/>
        </w:rPr>
        <w:t>3</w:t>
      </w:r>
      <w:r w:rsidR="00D421D3" w:rsidRPr="008D4F80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8D4F80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3</w:t>
      </w:r>
      <w:r w:rsidR="00D421D3" w:rsidRPr="008D4F80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8D4F80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8D4F80">
        <w:rPr>
          <w:rFonts w:eastAsia="Times New Roman"/>
          <w:sz w:val="24"/>
          <w:szCs w:val="24"/>
        </w:rPr>
        <w:t>2</w:t>
      </w:r>
      <w:r w:rsidRPr="008D4F80">
        <w:rPr>
          <w:rFonts w:eastAsia="Times New Roman"/>
          <w:sz w:val="24"/>
          <w:szCs w:val="24"/>
        </w:rPr>
        <w:t xml:space="preserve"> </w:t>
      </w:r>
      <w:proofErr w:type="spellStart"/>
      <w:r w:rsidRPr="008D4F80">
        <w:rPr>
          <w:rFonts w:eastAsia="Times New Roman"/>
          <w:sz w:val="24"/>
          <w:szCs w:val="24"/>
        </w:rPr>
        <w:t>з.е</w:t>
      </w:r>
      <w:proofErr w:type="spellEnd"/>
      <w:r w:rsidRPr="008D4F80">
        <w:rPr>
          <w:rFonts w:eastAsia="Times New Roman"/>
          <w:sz w:val="24"/>
          <w:szCs w:val="24"/>
        </w:rPr>
        <w:t>.</w:t>
      </w:r>
    </w:p>
    <w:p w:rsidR="007D0576" w:rsidRPr="008D4F80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CD0A1F" w:rsidRDefault="00CD0A1F" w:rsidP="00CD0A1F">
      <w:pPr>
        <w:jc w:val="left"/>
        <w:rPr>
          <w:rFonts w:eastAsia="Times New Roman"/>
          <w:b/>
          <w:color w:val="FF0000"/>
          <w:sz w:val="24"/>
          <w:szCs w:val="24"/>
        </w:rPr>
      </w:pPr>
      <w:bookmarkStart w:id="2" w:name="_Toc265842339"/>
      <w:r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37"/>
        <w:gridCol w:w="40"/>
        <w:gridCol w:w="980"/>
        <w:gridCol w:w="725"/>
        <w:gridCol w:w="833"/>
        <w:gridCol w:w="746"/>
        <w:gridCol w:w="2347"/>
      </w:tblGrid>
      <w:tr w:rsidR="00CD0A1F" w:rsidRPr="003848EC" w:rsidTr="00CE4D3B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3848EC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Название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раздела</w:t>
            </w:r>
            <w:r w:rsidRPr="003848EC">
              <w:rPr>
                <w:rFonts w:eastAsia="Times New Roman"/>
                <w:lang w:val="en-US" w:eastAsia="en-US"/>
              </w:rPr>
              <w:t>/</w:t>
            </w:r>
            <w:r w:rsidRPr="003848EC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3848EC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3848EC">
              <w:rPr>
                <w:rFonts w:eastAsia="Times New Roman"/>
                <w:lang w:eastAsia="en-US"/>
              </w:rPr>
              <w:t xml:space="preserve"> </w:t>
            </w:r>
          </w:p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CD0A1F" w:rsidRPr="003848EC" w:rsidTr="00CE4D3B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Теория обучения и современная методика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Эссе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Основные принципы, технологии и методы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презентация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rFonts w:eastAsia="Times New Roman"/>
              </w:rPr>
              <w:t>Методика подготовки и проведения лекций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конспект разработанной лекции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Семинары и практические занятия по экономическим дисциплинам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конспект </w:t>
            </w:r>
            <w:proofErr w:type="gramStart"/>
            <w:r w:rsidRPr="003848EC">
              <w:rPr>
                <w:rFonts w:eastAsia="Times New Roman"/>
                <w:lang w:eastAsia="en-US"/>
              </w:rPr>
              <w:t>семинарского</w:t>
            </w:r>
            <w:proofErr w:type="gramEnd"/>
            <w:r w:rsidRPr="003848EC">
              <w:rPr>
                <w:rFonts w:eastAsia="Times New Roman"/>
                <w:lang w:eastAsia="en-US"/>
              </w:rPr>
              <w:t xml:space="preserve"> </w:t>
            </w:r>
          </w:p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занятия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Особенности интерактивного обучения экономическим дисциплинам и использование средств Интернет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презентация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bCs/>
              </w:rPr>
              <w:t>Основы педагогического контроля в высшей школе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t>разработка модульно-тестовых заданий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Организация самостоятельной работы студентов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lang w:eastAsia="en-US"/>
              </w:rPr>
              <w:t>тестирование</w:t>
            </w:r>
          </w:p>
        </w:tc>
      </w:tr>
      <w:tr w:rsidR="00CD0A1F" w:rsidRPr="003848EC" w:rsidTr="00CE4D3B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Методическое обеспечение учебного процесса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CD0A1F" w:rsidRPr="003848EC" w:rsidRDefault="00CD0A1F" w:rsidP="00CE4D3B">
            <w:pPr>
              <w:keepNext/>
              <w:keepLines/>
              <w:rPr>
                <w:rFonts w:eastAsia="Times New Roman"/>
                <w:lang w:eastAsia="en-US"/>
              </w:rPr>
            </w:pPr>
            <w:r w:rsidRPr="003848EC">
              <w:rPr>
                <w:lang w:eastAsia="en-US"/>
              </w:rPr>
              <w:t>защита проекта</w:t>
            </w:r>
          </w:p>
        </w:tc>
      </w:tr>
    </w:tbl>
    <w:p w:rsidR="00CD0A1F" w:rsidRPr="005F7FFC" w:rsidRDefault="00CD0A1F" w:rsidP="00CD0A1F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r w:rsidRPr="008D4F80">
        <w:rPr>
          <w:rFonts w:eastAsia="Times New Roman"/>
          <w:b/>
          <w:sz w:val="24"/>
          <w:szCs w:val="24"/>
          <w:lang w:eastAsia="en-US"/>
        </w:rPr>
        <w:lastRenderedPageBreak/>
        <w:t xml:space="preserve">Тема 1. </w:t>
      </w:r>
      <w:r w:rsidRPr="005F7FFC">
        <w:rPr>
          <w:b/>
          <w:sz w:val="24"/>
          <w:szCs w:val="24"/>
        </w:rPr>
        <w:t>Теория обучения и современная методика обучения</w:t>
      </w:r>
    </w:p>
    <w:p w:rsidR="005F7FFC" w:rsidRDefault="005F7FFC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keepNext/>
        <w:keepLines/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Парадигма преподавания. Парадигма учебы. Сравнение образовательных парадигм: цели, критерии успеха, организационный аспект, продуктивность образования, природа ролей. Педагогический процесс как процесс межличностного взаимодействия и информационные технологии обучения. Содержание деятельности вузовского преподавателя: обучающая, воспитательная, организаторская, исследовательская функции; творческий характер преподавательской деятельности. Структура педагогических способностей и ступени педагогического мастерства. Установки преподавателя и стили педагогического общения. Студенческая группа как малая социальная группа; особенности современного студенчества.</w:t>
      </w:r>
    </w:p>
    <w:p w:rsidR="00CD0A1F" w:rsidRPr="008D4F80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Образовательные парадигмы: сравнительный анализ.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Сущность и содержание педагогического процесса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Сущность и функции педагогического общения.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sz w:val="24"/>
          <w:szCs w:val="24"/>
        </w:rPr>
        <w:t>Структура педагогических способностей и ступени педагогического мастерства.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Основные модели и стили педагогического общения.</w:t>
      </w:r>
    </w:p>
    <w:p w:rsidR="00CD0A1F" w:rsidRPr="008D4F80" w:rsidRDefault="00CD0A1F" w:rsidP="00CD0A1F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D4F80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CD0A1F" w:rsidRPr="008D4F80" w:rsidRDefault="00CD0A1F" w:rsidP="00CD0A1F">
      <w:pPr>
        <w:pStyle w:val="2"/>
        <w:spacing w:line="240" w:lineRule="auto"/>
        <w:ind w:firstLine="567"/>
        <w:rPr>
          <w:sz w:val="24"/>
          <w:szCs w:val="24"/>
        </w:rPr>
      </w:pPr>
      <w:r w:rsidRPr="008D4F80">
        <w:rPr>
          <w:rStyle w:val="style4"/>
          <w:sz w:val="24"/>
          <w:szCs w:val="24"/>
        </w:rPr>
        <w:t xml:space="preserve">7. </w:t>
      </w:r>
      <w:r w:rsidRPr="008D4F80">
        <w:rPr>
          <w:sz w:val="24"/>
          <w:szCs w:val="24"/>
        </w:rPr>
        <w:t xml:space="preserve"> Творчество в педагогическом общении.</w:t>
      </w:r>
    </w:p>
    <w:p w:rsidR="00CD0A1F" w:rsidRPr="008D4F80" w:rsidRDefault="00CD0A1F" w:rsidP="00CD0A1F">
      <w:pPr>
        <w:pStyle w:val="2"/>
        <w:spacing w:line="240" w:lineRule="auto"/>
        <w:ind w:firstLine="567"/>
        <w:rPr>
          <w:sz w:val="24"/>
          <w:szCs w:val="24"/>
        </w:rPr>
      </w:pPr>
      <w:r w:rsidRPr="008D4F80">
        <w:rPr>
          <w:sz w:val="24"/>
          <w:szCs w:val="24"/>
        </w:rPr>
        <w:t>8. Студенческая группа как малая социальная группа; особенности современного студенчества.</w:t>
      </w:r>
    </w:p>
    <w:p w:rsidR="00CD0A1F" w:rsidRPr="008D4F80" w:rsidRDefault="00CD0A1F" w:rsidP="00CD0A1F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11"/>
        <w:numPr>
          <w:ilvl w:val="0"/>
          <w:numId w:val="38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8D4F80">
        <w:rPr>
          <w:szCs w:val="24"/>
        </w:rPr>
        <w:t>Раскрыть особенности стилей педагогического общения преподавателя со студентами (на примере преподавателя вашего вуза).</w:t>
      </w:r>
    </w:p>
    <w:p w:rsidR="00CD0A1F" w:rsidRPr="008D4F80" w:rsidRDefault="00CD0A1F" w:rsidP="00CD0A1F">
      <w:pPr>
        <w:pStyle w:val="11"/>
        <w:numPr>
          <w:ilvl w:val="0"/>
          <w:numId w:val="38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8D4F80">
        <w:rPr>
          <w:szCs w:val="24"/>
        </w:rPr>
        <w:t>Проанализировать собственные педагогические способности в контексте педагогического общения.</w:t>
      </w:r>
    </w:p>
    <w:p w:rsidR="00CD0A1F" w:rsidRPr="008D4F80" w:rsidRDefault="00CD0A1F" w:rsidP="00CD0A1F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CD0A1F" w:rsidRPr="005F7FFC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2. </w:t>
      </w:r>
      <w:r w:rsidRPr="005F7FFC">
        <w:rPr>
          <w:b/>
          <w:sz w:val="24"/>
          <w:szCs w:val="24"/>
        </w:rPr>
        <w:t>Основные принципы, технологии и методы обучения</w:t>
      </w:r>
    </w:p>
    <w:p w:rsidR="00CD0A1F" w:rsidRPr="008D4F80" w:rsidRDefault="00CD0A1F" w:rsidP="00CD0A1F">
      <w:pPr>
        <w:pStyle w:val="af3"/>
        <w:spacing w:after="0"/>
        <w:ind w:firstLine="53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Принципы обучения: научность преподавания; практическая направленность; систематичность и последовательность изложения материала; доступность обучения с учетом экономической грамотности </w:t>
      </w:r>
      <w:proofErr w:type="gramStart"/>
      <w:r w:rsidRPr="008D4F80">
        <w:rPr>
          <w:sz w:val="24"/>
          <w:szCs w:val="24"/>
        </w:rPr>
        <w:t>обучаемых</w:t>
      </w:r>
      <w:proofErr w:type="gramEnd"/>
      <w:r w:rsidRPr="008D4F80">
        <w:rPr>
          <w:sz w:val="24"/>
          <w:szCs w:val="24"/>
        </w:rPr>
        <w:t>; наглядность; коллективизм и индивидуальный подход к обучению. Педагогическая технология как модель современной педагогической деятельности по проектированию, организации и проведению учебного процесса. Современные методы обучения. Методы обучения: сущность и их классификация. Прямое обучение. Исследование. Моделирование. Совместное обучение. Академическое, активное и интерактивное преподавание. Взаимосвязь методов обучения с ролью знаний об экономическом развитии.</w:t>
      </w:r>
    </w:p>
    <w:p w:rsidR="00CD0A1F" w:rsidRPr="008D4F80" w:rsidRDefault="00CD0A1F" w:rsidP="00CD0A1F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af3"/>
        <w:spacing w:after="0"/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Основные принципы обучения.</w:t>
      </w:r>
    </w:p>
    <w:p w:rsidR="00CD0A1F" w:rsidRPr="008D4F80" w:rsidRDefault="00CD0A1F" w:rsidP="00CD0A1F">
      <w:pPr>
        <w:pStyle w:val="af3"/>
        <w:spacing w:after="0"/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Педагогическая технология, ее компоненты. </w:t>
      </w:r>
    </w:p>
    <w:p w:rsidR="00CD0A1F" w:rsidRPr="008D4F80" w:rsidRDefault="00CD0A1F" w:rsidP="00CD0A1F">
      <w:pPr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3. Традиционные инновационные технологии, их характеристика. </w:t>
      </w:r>
    </w:p>
    <w:p w:rsidR="00CD0A1F" w:rsidRPr="008D4F80" w:rsidRDefault="00CD0A1F" w:rsidP="00CD0A1F">
      <w:pPr>
        <w:ind w:left="53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Современные методы обучения.</w:t>
      </w:r>
    </w:p>
    <w:p w:rsidR="00CD0A1F" w:rsidRPr="008D4F80" w:rsidRDefault="00CD0A1F" w:rsidP="00CD0A1F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sz w:val="24"/>
          <w:szCs w:val="24"/>
        </w:rPr>
        <w:t>1. Сравнительный анализ достоинств и ограничений, имеющихся у различных технологий обучения в вузе (презентация)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3. </w:t>
      </w:r>
      <w:r w:rsidRPr="005F7FFC">
        <w:rPr>
          <w:rFonts w:eastAsia="Times New Roman"/>
          <w:b/>
          <w:sz w:val="24"/>
          <w:szCs w:val="24"/>
        </w:rPr>
        <w:t>Методика подготовки и проведения лекций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Лекция.</w:t>
      </w:r>
      <w:r w:rsidRPr="008D4F80">
        <w:rPr>
          <w:sz w:val="24"/>
          <w:szCs w:val="24"/>
        </w:rPr>
        <w:t xml:space="preserve"> Лекция: сущность, функции, виды. Логика и структура лекции. Подготовка лекции: основные этапы подготовки и их содержание: сбор материала, разработка плана лекции, отбор материала, составление конспекта лекции или других рабочих записей преподавателя. Условия полноценного лекционного общения. Элементы мастерства лектора. Варианты чтения лекции. Лекция как монолог. Лекция с участием </w:t>
      </w:r>
      <w:r w:rsidRPr="008D4F80">
        <w:rPr>
          <w:sz w:val="24"/>
          <w:szCs w:val="24"/>
        </w:rPr>
        <w:lastRenderedPageBreak/>
        <w:t xml:space="preserve">студентов. Лекция как общение: учет специфики студенческой аудитории, контакт с аудиторией. Лекция с процедурой пауз. Лекция – диспут. Рекомендации по организации активной лекции. </w:t>
      </w:r>
      <w:proofErr w:type="spellStart"/>
      <w:r w:rsidRPr="008D4F80">
        <w:rPr>
          <w:sz w:val="24"/>
          <w:szCs w:val="24"/>
        </w:rPr>
        <w:t>Микролекция</w:t>
      </w:r>
      <w:proofErr w:type="spellEnd"/>
      <w:r w:rsidRPr="008D4F80">
        <w:rPr>
          <w:sz w:val="24"/>
          <w:szCs w:val="24"/>
        </w:rPr>
        <w:t xml:space="preserve"> и ее критерии.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CD0A1F" w:rsidRPr="008D4F80" w:rsidRDefault="00CD0A1F" w:rsidP="00CD0A1F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Требования к современной вузовской лекции. </w:t>
      </w:r>
    </w:p>
    <w:p w:rsidR="00CD0A1F" w:rsidRPr="008D4F80" w:rsidRDefault="00CD0A1F" w:rsidP="00CD0A1F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Структура вузовской лекции, отдельные виды. </w:t>
      </w:r>
    </w:p>
    <w:p w:rsidR="00CD0A1F" w:rsidRPr="008D4F80" w:rsidRDefault="00CD0A1F" w:rsidP="00CD0A1F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CD0A1F" w:rsidRPr="008D4F80" w:rsidRDefault="00CD0A1F" w:rsidP="00CD0A1F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конспекты традиционной и нетрадиционной лекции по экономической дисциплине.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  <w:r w:rsidRPr="008D4F80">
        <w:rPr>
          <w:sz w:val="24"/>
          <w:szCs w:val="24"/>
        </w:rPr>
        <w:t xml:space="preserve">2. Анализ программ конкретных учебных курсов с позиции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4. </w:t>
      </w:r>
      <w:r w:rsidRPr="005F7FFC">
        <w:rPr>
          <w:b/>
          <w:sz w:val="24"/>
          <w:szCs w:val="24"/>
        </w:rPr>
        <w:t>Семинары и практические занятия по экономическим дисциплинам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Семинар как форма учебного процесса. Соотношение лекции и семинара. Функции семинара. Подготовка к проведению семинара: составление плана, подбор рекомендуемой литературы, разработка методических указаний для студентов. Формы семинарских занятий: развернутая беседа, сообщения, доклады, рефераты студентов и их обсуждение, теоретическая конференция, письменные (контрольные) работы и др.; достоинства и недостатки этих форм. Критерии оценки качества семинара. Ведение семинара: вступительное и заключительное слово преподавателя, комментарии и оценки выступлений студентов; учет специфики студенческой группы. Наиболее распространенные ошибки при ведении семинара. Методические приемы активизации работы студентов на семинарском занятии.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1. Виды и задачи семинара.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Особенности подготовки преподавателя и обучающегося к проведению семинара.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3. Нетрадиционные формы проведения семинара. </w:t>
      </w:r>
      <w:proofErr w:type="spellStart"/>
      <w:r w:rsidRPr="008D4F80">
        <w:rPr>
          <w:sz w:val="24"/>
          <w:szCs w:val="24"/>
        </w:rPr>
        <w:t>Вебинары</w:t>
      </w:r>
      <w:proofErr w:type="spellEnd"/>
      <w:r w:rsidRPr="008D4F80">
        <w:rPr>
          <w:sz w:val="24"/>
          <w:szCs w:val="24"/>
        </w:rPr>
        <w:t>.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Характеристика практических занятий.</w:t>
      </w:r>
    </w:p>
    <w:p w:rsidR="00CD0A1F" w:rsidRPr="008D4F80" w:rsidRDefault="00CD0A1F" w:rsidP="00CD0A1F">
      <w:pPr>
        <w:pStyle w:val="af3"/>
        <w:spacing w:after="0"/>
        <w:ind w:firstLine="540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5"/>
        <w:widowControl w:val="0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подробный конспект проведения семинарского или практического занятия с использованием активных форм обучения.</w:t>
      </w:r>
    </w:p>
    <w:p w:rsidR="00CD0A1F" w:rsidRPr="008D4F80" w:rsidRDefault="00CD0A1F" w:rsidP="00CD0A1F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5. </w:t>
      </w:r>
      <w:r w:rsidRPr="005F7FFC">
        <w:rPr>
          <w:b/>
          <w:sz w:val="24"/>
          <w:szCs w:val="24"/>
        </w:rPr>
        <w:t>Особенности интерактивного обучения экономическим дисциплинам и использование средств Интернет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rFonts w:eastAsia="Times New Roman"/>
          <w:sz w:val="24"/>
          <w:szCs w:val="24"/>
        </w:rPr>
        <w:t>Интерактивные методы обучения. Интерактивная лекция. Интерактивный семинар.</w:t>
      </w:r>
      <w:r w:rsidRPr="008D4F80">
        <w:rPr>
          <w:rFonts w:eastAsia="Times New Roman"/>
          <w:b/>
          <w:sz w:val="24"/>
          <w:szCs w:val="24"/>
        </w:rPr>
        <w:t xml:space="preserve"> </w:t>
      </w:r>
      <w:r w:rsidRPr="008D4F80">
        <w:rPr>
          <w:sz w:val="24"/>
          <w:szCs w:val="24"/>
        </w:rPr>
        <w:t>Исследование и моделирование в учебном процессе. Выгоды и затраты исследования. Способы создания проблемных ситуаций. Использование в экономике исследовательских задач. Особенности метода моделирования. Сравнение моделей с реальным миром, связь с содержанием курса. Преимущества и недостатки моделирования. Разработка тренировочных заданий: определение ролей, правил, процедур. Анализ моделирующего упражнения.</w:t>
      </w:r>
      <w:r w:rsidRPr="008D4F80">
        <w:rPr>
          <w:color w:val="1B252C"/>
          <w:sz w:val="24"/>
          <w:szCs w:val="24"/>
          <w:shd w:val="clear" w:color="auto" w:fill="FFFFFF"/>
        </w:rPr>
        <w:t xml:space="preserve"> Применение программных продуктов (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Project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Expert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>, «Аль</w:t>
      </w:r>
      <w:proofErr w:type="gramStart"/>
      <w:r w:rsidRPr="008D4F80">
        <w:rPr>
          <w:color w:val="1B252C"/>
          <w:sz w:val="24"/>
          <w:szCs w:val="24"/>
          <w:shd w:val="clear" w:color="auto" w:fill="FFFFFF"/>
        </w:rPr>
        <w:t>т-</w:t>
      </w:r>
      <w:proofErr w:type="gramEnd"/>
      <w:r w:rsidRPr="008D4F80">
        <w:rPr>
          <w:color w:val="1B252C"/>
          <w:sz w:val="24"/>
          <w:szCs w:val="24"/>
          <w:shd w:val="clear" w:color="auto" w:fill="FFFFFF"/>
        </w:rPr>
        <w:t xml:space="preserve"> </w:t>
      </w:r>
      <w:proofErr w:type="spellStart"/>
      <w:r w:rsidRPr="008D4F80">
        <w:rPr>
          <w:color w:val="1B252C"/>
          <w:sz w:val="24"/>
          <w:szCs w:val="24"/>
          <w:shd w:val="clear" w:color="auto" w:fill="FFFFFF"/>
        </w:rPr>
        <w:t>Инвест</w:t>
      </w:r>
      <w:proofErr w:type="spellEnd"/>
      <w:r w:rsidRPr="008D4F80">
        <w:rPr>
          <w:color w:val="1B252C"/>
          <w:sz w:val="24"/>
          <w:szCs w:val="24"/>
          <w:shd w:val="clear" w:color="auto" w:fill="FFFFFF"/>
        </w:rPr>
        <w:t>» и др.), мобильных приложений и баз данных в образовательном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1. Интерактивные методы обучения.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2. Интерактивная лекция.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Интерактивный семинар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Исследование и моделирование в учебном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lastRenderedPageBreak/>
        <w:t xml:space="preserve">5. </w:t>
      </w:r>
      <w:r w:rsidRPr="008D4F80">
        <w:rPr>
          <w:color w:val="1B252C"/>
          <w:sz w:val="24"/>
          <w:szCs w:val="24"/>
          <w:shd w:val="clear" w:color="auto" w:fill="FFFFFF"/>
        </w:rPr>
        <w:t>Применение программных продуктов, мобильных приложений и баз данных в образовательном процессе.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Рассмотреть возможность применения конкретных </w:t>
      </w:r>
      <w:r w:rsidRPr="008D4F80">
        <w:rPr>
          <w:color w:val="1B252C"/>
          <w:sz w:val="24"/>
          <w:szCs w:val="24"/>
          <w:shd w:val="clear" w:color="auto" w:fill="FFFFFF"/>
        </w:rPr>
        <w:t>программных продуктов, мобильных приложений и баз данных в преподавании экономических дисциплин (презентация).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6.  </w:t>
      </w:r>
      <w:r w:rsidRPr="005F7FFC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>1.</w:t>
      </w:r>
      <w:r w:rsidRPr="008D4F80">
        <w:rPr>
          <w:rFonts w:eastAsia="Times New Roman"/>
          <w:b/>
          <w:sz w:val="24"/>
          <w:szCs w:val="24"/>
        </w:rPr>
        <w:t xml:space="preserve"> </w:t>
      </w:r>
      <w:r w:rsidRPr="008D4F80">
        <w:rPr>
          <w:sz w:val="24"/>
          <w:szCs w:val="24"/>
        </w:rPr>
        <w:t>Контроль и оценка эффективности учебного процесса: сущность, содержание и организация.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2. </w:t>
      </w:r>
      <w:r w:rsidRPr="008D4F80">
        <w:rPr>
          <w:sz w:val="24"/>
          <w:szCs w:val="24"/>
        </w:rPr>
        <w:t>Основные функции и принципы педагогического контроля.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Методы, виды и формы контроля.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Модульно-рейтинговая технология педагогического контроля и их виды.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Разработать модульно-тестовые задания по экономическим дисциплинам.</w:t>
      </w:r>
    </w:p>
    <w:p w:rsidR="00CD0A1F" w:rsidRPr="008D4F80" w:rsidRDefault="00CD0A1F" w:rsidP="00CD0A1F">
      <w:pPr>
        <w:pStyle w:val="af3"/>
        <w:spacing w:after="0"/>
        <w:ind w:firstLine="567"/>
        <w:jc w:val="both"/>
        <w:rPr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7. </w:t>
      </w:r>
      <w:r w:rsidRPr="005F7FFC">
        <w:rPr>
          <w:b/>
          <w:sz w:val="24"/>
          <w:szCs w:val="24"/>
        </w:rPr>
        <w:t>Организация самостоятельной работы студентов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Виды самостоятельной работы: чтение оригинальных экономических текстов, подготовка к семинарским занятиям, написание рефератов, выступления с докладами на студенческих научных конференциях и т. п. Консультация как форма помощи студентам в самостоятельной работе. Виды консультаций и их особенности; вводные, текущие, итоговые консультации. Специфика индивидуальных консультаций и их проведение; роль неформального общения преподавателя со студентом в процессе активизации его творческой самостоятельной работы. Значение СНО для развития самостоятельной научно-исследовательской работы </w:t>
      </w:r>
      <w:proofErr w:type="gramStart"/>
      <w:r w:rsidRPr="008D4F80">
        <w:rPr>
          <w:sz w:val="24"/>
          <w:szCs w:val="24"/>
        </w:rPr>
        <w:t>обучающихся</w:t>
      </w:r>
      <w:proofErr w:type="gramEnd"/>
      <w:r w:rsidRPr="008D4F80">
        <w:rPr>
          <w:sz w:val="24"/>
          <w:szCs w:val="24"/>
        </w:rPr>
        <w:t>. Подготовка курсовых, выпускных квалификационных работ. Педагогическая практика. Обратная связь и принципы ее эффективности.</w:t>
      </w:r>
    </w:p>
    <w:p w:rsidR="00CD0A1F" w:rsidRPr="008D4F80" w:rsidRDefault="00CD0A1F" w:rsidP="00CD0A1F">
      <w:pPr>
        <w:pStyle w:val="af5"/>
        <w:widowControl w:val="0"/>
        <w:tabs>
          <w:tab w:val="left" w:pos="6897"/>
        </w:tabs>
        <w:spacing w:after="0"/>
        <w:ind w:left="1429" w:hanging="889"/>
        <w:jc w:val="left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1. Роль самостоятельной работы студентов в новой образовательной парадигме высшей школы. 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Методы и формы самостоятельной работы студентов. 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Содержание и организация научно-исследовательской работы студентов.</w:t>
      </w:r>
    </w:p>
    <w:p w:rsidR="00CD0A1F" w:rsidRPr="008D4F80" w:rsidRDefault="00CD0A1F" w:rsidP="00CD0A1F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4. Информационно-методическое обеспечение самостоятельной работы студентов. </w:t>
      </w:r>
    </w:p>
    <w:p w:rsidR="00CD0A1F" w:rsidRPr="008D4F80" w:rsidRDefault="00CD0A1F" w:rsidP="00CD0A1F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8D4F80">
        <w:rPr>
          <w:sz w:val="24"/>
          <w:szCs w:val="24"/>
        </w:rPr>
        <w:t>1. Проанализировать формы самостоятельной работы студентов, используемые различными преподавателями.</w:t>
      </w:r>
      <w:r w:rsidRPr="008D4F80">
        <w:rPr>
          <w:color w:val="000000"/>
          <w:sz w:val="24"/>
          <w:szCs w:val="24"/>
        </w:rPr>
        <w:t xml:space="preserve"> </w:t>
      </w:r>
    </w:p>
    <w:p w:rsidR="00CD0A1F" w:rsidRPr="008D4F80" w:rsidRDefault="00CD0A1F" w:rsidP="00CD0A1F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2. Выявить способы индивидуализации заданий самостоятельной работы.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CD0A1F" w:rsidRPr="005F7FFC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Тема 8.  </w:t>
      </w:r>
      <w:r w:rsidRPr="005F7FFC">
        <w:rPr>
          <w:b/>
          <w:sz w:val="24"/>
          <w:szCs w:val="24"/>
        </w:rPr>
        <w:t>Методическое обеспечение учебного процесса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 xml:space="preserve">Лекция. </w:t>
      </w:r>
      <w:r w:rsidRPr="008D4F80">
        <w:rPr>
          <w:sz w:val="24"/>
          <w:szCs w:val="24"/>
        </w:rPr>
        <w:t xml:space="preserve">Требования к разработке учебных курсов, ориентированных на формирование компетенций. Формулирование и конкретизация целей учебного курса в логике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 Определение структуры модулей и этапов </w:t>
      </w:r>
      <w:r w:rsidRPr="008D4F80">
        <w:rPr>
          <w:sz w:val="24"/>
          <w:szCs w:val="24"/>
        </w:rPr>
        <w:lastRenderedPageBreak/>
        <w:t xml:space="preserve">организации образовательного содержания в учебных курсах. Критический анализ учебных курсов в логике </w:t>
      </w:r>
      <w:proofErr w:type="spellStart"/>
      <w:r w:rsidRPr="008D4F80">
        <w:rPr>
          <w:sz w:val="24"/>
          <w:szCs w:val="24"/>
        </w:rPr>
        <w:t>компетентностного</w:t>
      </w:r>
      <w:proofErr w:type="spellEnd"/>
      <w:r w:rsidRPr="008D4F80">
        <w:rPr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sz w:val="24"/>
          <w:szCs w:val="24"/>
        </w:rPr>
        <w:t>Нормативно-правовое обеспечение процесса разработки методических материалов. Учебный план, его структура и принципы построения. Рабочая программа дисциплины, ее структура, роль и принципы разработки. Практикум по дисциплине и особенности его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Практическое занятие: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</w:t>
      </w:r>
      <w:r w:rsidRPr="008D4F80">
        <w:rPr>
          <w:sz w:val="24"/>
          <w:szCs w:val="24"/>
        </w:rPr>
        <w:t>Требования к разработке учебных курсов, ориентированных на формирование компетенций.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Нормативно-правовое обеспечение процесса разработки методических материалов.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Учебный план, его структура и принципы построения.</w:t>
      </w:r>
    </w:p>
    <w:p w:rsidR="00CD0A1F" w:rsidRPr="008D4F80" w:rsidRDefault="00CD0A1F" w:rsidP="00CD0A1F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Рабочая программа дисциплины, ее структура, роль и принципы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sz w:val="24"/>
          <w:szCs w:val="24"/>
        </w:rPr>
      </w:pPr>
      <w:r w:rsidRPr="008D4F80">
        <w:rPr>
          <w:sz w:val="24"/>
          <w:szCs w:val="24"/>
        </w:rPr>
        <w:t>5. Практикум по дисциплине и особенности его разработки.</w:t>
      </w:r>
    </w:p>
    <w:p w:rsidR="00CD0A1F" w:rsidRPr="008D4F80" w:rsidRDefault="00CD0A1F" w:rsidP="00CD0A1F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D0A1F" w:rsidRPr="008D4F80" w:rsidRDefault="00CD0A1F" w:rsidP="00CD0A1F">
      <w:pPr>
        <w:ind w:firstLine="454"/>
        <w:jc w:val="both"/>
        <w:rPr>
          <w:rFonts w:eastAsia="Times New Roman"/>
          <w:sz w:val="24"/>
          <w:szCs w:val="24"/>
        </w:rPr>
      </w:pPr>
      <w:r w:rsidRPr="008D4F80">
        <w:rPr>
          <w:rFonts w:eastAsia="Times New Roman"/>
          <w:sz w:val="24"/>
          <w:szCs w:val="24"/>
        </w:rPr>
        <w:t xml:space="preserve">1. Провести анализ ОП </w:t>
      </w:r>
      <w:proofErr w:type="gramStart"/>
      <w:r w:rsidRPr="008D4F80">
        <w:rPr>
          <w:rFonts w:eastAsia="Times New Roman"/>
          <w:sz w:val="24"/>
          <w:szCs w:val="24"/>
        </w:rPr>
        <w:t>ВО</w:t>
      </w:r>
      <w:proofErr w:type="gramEnd"/>
      <w:r w:rsidRPr="008D4F80">
        <w:rPr>
          <w:rFonts w:eastAsia="Times New Roman"/>
          <w:sz w:val="24"/>
          <w:szCs w:val="24"/>
        </w:rPr>
        <w:t xml:space="preserve"> с позиций </w:t>
      </w:r>
      <w:proofErr w:type="spellStart"/>
      <w:r w:rsidRPr="008D4F80">
        <w:rPr>
          <w:rFonts w:eastAsia="Times New Roman"/>
          <w:sz w:val="24"/>
          <w:szCs w:val="24"/>
        </w:rPr>
        <w:t>компетентностного</w:t>
      </w:r>
      <w:proofErr w:type="spellEnd"/>
      <w:r w:rsidRPr="008D4F80">
        <w:rPr>
          <w:rFonts w:eastAsia="Times New Roman"/>
          <w:sz w:val="24"/>
          <w:szCs w:val="24"/>
        </w:rPr>
        <w:t xml:space="preserve"> подхода.</w:t>
      </w:r>
    </w:p>
    <w:p w:rsidR="00CD0A1F" w:rsidRPr="008D4F80" w:rsidRDefault="00CD0A1F" w:rsidP="00CD0A1F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CD0A1F" w:rsidRPr="008D4F80" w:rsidRDefault="00CD0A1F" w:rsidP="00CD0A1F">
      <w:pPr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4. Контроль знаний обучающихся</w:t>
      </w:r>
    </w:p>
    <w:p w:rsidR="00CD0A1F" w:rsidRPr="008D4F80" w:rsidRDefault="00CD0A1F" w:rsidP="00CD0A1F">
      <w:pPr>
        <w:ind w:firstLine="567"/>
        <w:jc w:val="both"/>
        <w:rPr>
          <w:b/>
          <w:sz w:val="24"/>
          <w:szCs w:val="24"/>
        </w:rPr>
      </w:pPr>
    </w:p>
    <w:p w:rsidR="00CD0A1F" w:rsidRPr="008D4F80" w:rsidRDefault="00CD0A1F" w:rsidP="005F7FFC">
      <w:pPr>
        <w:ind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4.1 Формы текущего контроля работы аспирантов</w:t>
      </w:r>
      <w:r w:rsidR="005F7FFC">
        <w:rPr>
          <w:b/>
          <w:sz w:val="24"/>
          <w:szCs w:val="24"/>
        </w:rPr>
        <w:t xml:space="preserve">: </w:t>
      </w:r>
      <w:r w:rsidR="005F7FFC" w:rsidRPr="005F7FFC">
        <w:rPr>
          <w:sz w:val="24"/>
          <w:szCs w:val="24"/>
        </w:rPr>
        <w:t>э</w:t>
      </w:r>
      <w:r w:rsidRPr="008D4F80">
        <w:rPr>
          <w:sz w:val="24"/>
          <w:szCs w:val="24"/>
        </w:rPr>
        <w:t>ссе, конспект разработанной лекции, презентация, конспект семинарского занятия, разработка модульно-тестовых заданий, тестирование, защита проекта.</w:t>
      </w:r>
    </w:p>
    <w:p w:rsidR="00AC078B" w:rsidRPr="008D4F80" w:rsidRDefault="00AC078B" w:rsidP="00AC078B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4.2 Типовые задания текущего контроля</w:t>
      </w: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AC078B" w:rsidRPr="008D4F80">
        <w:rPr>
          <w:sz w:val="24"/>
          <w:szCs w:val="24"/>
          <w:u w:val="single"/>
        </w:rPr>
        <w:t>емы эссе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Преподаватель ХХ</w:t>
      </w:r>
      <w:proofErr w:type="gramStart"/>
      <w:r w:rsidRPr="008D4F80">
        <w:rPr>
          <w:sz w:val="24"/>
          <w:szCs w:val="24"/>
        </w:rPr>
        <w:t>I</w:t>
      </w:r>
      <w:proofErr w:type="gramEnd"/>
      <w:r w:rsidRPr="008D4F80">
        <w:rPr>
          <w:sz w:val="24"/>
          <w:szCs w:val="24"/>
        </w:rPr>
        <w:t xml:space="preserve"> века.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Преподаватель вуза  звучит гордо или грустно. 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Преподаватель вуза – наставник и поставщик образовательных услуг?</w:t>
      </w:r>
    </w:p>
    <w:p w:rsidR="00AC078B" w:rsidRPr="008D4F80" w:rsidRDefault="00AC078B" w:rsidP="00AC078B">
      <w:pPr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Я – преподаватель современного вуза.</w:t>
      </w:r>
    </w:p>
    <w:p w:rsidR="00AC078B" w:rsidRPr="008D4F80" w:rsidRDefault="00AC078B" w:rsidP="00AC078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5. Современное общество и преподаватель высшей школы.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CD0A1F" w:rsidRPr="008D4F80">
        <w:rPr>
          <w:sz w:val="24"/>
          <w:szCs w:val="24"/>
          <w:u w:val="single"/>
        </w:rPr>
        <w:t>емы</w:t>
      </w:r>
      <w:r w:rsidR="00AC078B" w:rsidRPr="008D4F80">
        <w:rPr>
          <w:sz w:val="24"/>
          <w:szCs w:val="24"/>
          <w:u w:val="single"/>
        </w:rPr>
        <w:t xml:space="preserve"> проектов</w:t>
      </w:r>
    </w:p>
    <w:p w:rsidR="00AC078B" w:rsidRPr="008D4F80" w:rsidRDefault="00AC078B" w:rsidP="00AC078B">
      <w:pPr>
        <w:pStyle w:val="11"/>
        <w:numPr>
          <w:ilvl w:val="0"/>
          <w:numId w:val="46"/>
        </w:numPr>
        <w:ind w:left="714" w:hanging="147"/>
        <w:rPr>
          <w:szCs w:val="24"/>
        </w:rPr>
      </w:pPr>
      <w:r w:rsidRPr="008D4F80">
        <w:rPr>
          <w:szCs w:val="24"/>
        </w:rPr>
        <w:t>Инновации в подготовке преподавателя вуза.</w:t>
      </w:r>
    </w:p>
    <w:p w:rsidR="00AC078B" w:rsidRPr="008D4F80" w:rsidRDefault="00AC078B" w:rsidP="00AC078B">
      <w:pPr>
        <w:pStyle w:val="11"/>
        <w:numPr>
          <w:ilvl w:val="0"/>
          <w:numId w:val="46"/>
        </w:numPr>
        <w:ind w:hanging="147"/>
        <w:rPr>
          <w:szCs w:val="24"/>
        </w:rPr>
      </w:pPr>
      <w:r w:rsidRPr="008D4F80">
        <w:rPr>
          <w:szCs w:val="24"/>
        </w:rPr>
        <w:t>Будущее образования в вузе – за дистанционным обучением.</w:t>
      </w:r>
    </w:p>
    <w:p w:rsidR="00AC078B" w:rsidRPr="008D4F80" w:rsidRDefault="00AC078B" w:rsidP="00AC078B">
      <w:pPr>
        <w:pStyle w:val="11"/>
        <w:numPr>
          <w:ilvl w:val="0"/>
          <w:numId w:val="46"/>
        </w:numPr>
        <w:ind w:hanging="147"/>
        <w:rPr>
          <w:szCs w:val="24"/>
        </w:rPr>
      </w:pPr>
      <w:r w:rsidRPr="008D4F80">
        <w:rPr>
          <w:szCs w:val="24"/>
        </w:rPr>
        <w:t>Проблемы педагогического и научного творчества преподавателя.</w:t>
      </w:r>
    </w:p>
    <w:p w:rsidR="00AC078B" w:rsidRPr="008D4F80" w:rsidRDefault="00AC078B" w:rsidP="00AC078B">
      <w:pPr>
        <w:pStyle w:val="11"/>
        <w:numPr>
          <w:ilvl w:val="0"/>
          <w:numId w:val="46"/>
        </w:numPr>
        <w:ind w:hanging="147"/>
        <w:rPr>
          <w:szCs w:val="24"/>
        </w:rPr>
      </w:pPr>
      <w:r w:rsidRPr="008D4F80">
        <w:rPr>
          <w:szCs w:val="24"/>
        </w:rPr>
        <w:t>Профессиональное и эмоциональное «выгорание» преподавателя вуза.</w:t>
      </w: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8D4F80">
        <w:rPr>
          <w:sz w:val="24"/>
          <w:szCs w:val="24"/>
          <w:u w:val="single"/>
        </w:rPr>
        <w:t>Типовые задания для тестирования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Степень профессиональной подготовки педагога называется ….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а) педагогическим мастерством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б) педагогическим образованием</w:t>
      </w:r>
    </w:p>
    <w:p w:rsidR="00AC078B" w:rsidRPr="008D4F80" w:rsidRDefault="00AC078B" w:rsidP="00AC078B">
      <w:pPr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в) педагогической квалификацией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г) педагогической техникой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AC078B" w:rsidRPr="008D4F80" w:rsidRDefault="00AC078B" w:rsidP="00AC078B">
      <w:pPr>
        <w:jc w:val="both"/>
        <w:rPr>
          <w:b/>
          <w:sz w:val="24"/>
          <w:szCs w:val="24"/>
        </w:rPr>
      </w:pPr>
      <w:r w:rsidRPr="008D4F80">
        <w:rPr>
          <w:sz w:val="24"/>
          <w:szCs w:val="24"/>
        </w:rPr>
        <w:t>а</w:t>
      </w:r>
      <w:r w:rsidRPr="008D4F80">
        <w:rPr>
          <w:b/>
          <w:sz w:val="24"/>
          <w:szCs w:val="24"/>
        </w:rPr>
        <w:t>) мастерством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б) профессионализмом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в) технологией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8D4F80">
        <w:rPr>
          <w:sz w:val="24"/>
          <w:szCs w:val="24"/>
        </w:rPr>
        <w:t>г) общением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lastRenderedPageBreak/>
        <w:t>3. Распределите следующие методы обучения (</w:t>
      </w:r>
      <w:r w:rsidRPr="008D4F80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8D4F80">
        <w:rPr>
          <w:sz w:val="24"/>
          <w:szCs w:val="24"/>
        </w:rPr>
        <w:t xml:space="preserve"> в таблице:</w:t>
      </w:r>
    </w:p>
    <w:p w:rsidR="00AC078B" w:rsidRPr="008D4F80" w:rsidRDefault="00AC078B" w:rsidP="00AC078B">
      <w:pPr>
        <w:jc w:val="both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AC078B" w:rsidRPr="008D4F80" w:rsidTr="00CE4D3B">
        <w:tc>
          <w:tcPr>
            <w:tcW w:w="4497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>Развивающие методы</w:t>
            </w:r>
          </w:p>
        </w:tc>
      </w:tr>
      <w:tr w:rsidR="00AC078B" w:rsidRPr="008D4F80" w:rsidTr="00CE4D3B">
        <w:tc>
          <w:tcPr>
            <w:tcW w:w="4497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AC078B" w:rsidRPr="008D4F8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</w:tr>
    </w:tbl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Закончите определение, вставив нужное слово: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8D4F80">
        <w:rPr>
          <w:sz w:val="24"/>
          <w:szCs w:val="24"/>
        </w:rPr>
        <w:t>«Отметка – это…, выраженная в баллах».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8D4F80" w:rsidRDefault="00AC078B" w:rsidP="00AC078B">
      <w:pPr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>4.3 Промежуточная аттестация по дисциплине</w:t>
      </w:r>
      <w:r w:rsidRPr="008D4F80">
        <w:rPr>
          <w:sz w:val="24"/>
          <w:szCs w:val="24"/>
        </w:rPr>
        <w:t xml:space="preserve"> проводится в форме зачета.</w:t>
      </w:r>
    </w:p>
    <w:p w:rsidR="00AC078B" w:rsidRPr="008D4F8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8D4F8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8D4F80">
        <w:rPr>
          <w:sz w:val="24"/>
          <w:szCs w:val="24"/>
          <w:u w:val="single"/>
        </w:rPr>
        <w:t xml:space="preserve">Вопросы для зачета 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Изменения в профессиональной деятельности современного преподавателя вуза.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2. Содержание основных структурных компонентов профессионально-педагогической культуры преподавателя высшей школы.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Профессионально важные психологические качества преподавателя высшей школы.</w:t>
      </w:r>
    </w:p>
    <w:p w:rsidR="00AC078B" w:rsidRPr="008D4F80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4. Творческая самореализация преподавателя высшей школы в педагогической деятельности.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5. Эффективные способы стимуляции преподавателем творческой активности студентов.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bCs/>
          <w:sz w:val="24"/>
          <w:szCs w:val="24"/>
        </w:rPr>
        <w:t>6. С</w:t>
      </w:r>
      <w:r w:rsidRPr="008D4F80">
        <w:rPr>
          <w:sz w:val="24"/>
          <w:szCs w:val="24"/>
        </w:rPr>
        <w:t>пецифика профессионального общения преподавателя вуза.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7. Сущность, структуру и содержание вузовской лекции.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11. Достоинства и недостатки образовательных технологий.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12. Модульная технология обучения.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13. Знаково-контекстная технология обучения.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14. Образовательные возможности современных Интернет-ресурсов для преподавателя вуза.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15. Особенности подготовки преподавателя и </w:t>
      </w:r>
      <w:proofErr w:type="gramStart"/>
      <w:r w:rsidRPr="008D4F80">
        <w:rPr>
          <w:sz w:val="24"/>
          <w:szCs w:val="24"/>
        </w:rPr>
        <w:t>обучающихся</w:t>
      </w:r>
      <w:proofErr w:type="gramEnd"/>
      <w:r w:rsidRPr="008D4F80">
        <w:rPr>
          <w:sz w:val="24"/>
          <w:szCs w:val="24"/>
        </w:rPr>
        <w:t xml:space="preserve"> к семинарскому занятию.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16.Назначение, цели и место практических занятий в контексте формирования профессиональных компетенций студентов.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17. Формы и методы контроля, применяемые в высшей школе с позиций требований, предъявляемых современной дидактикой.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18. Возможности использования тестов и модульно-рейтингового контроля.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19. Формы и методы самостоятельной работы студентов с позиции их эффективности.</w:t>
      </w:r>
    </w:p>
    <w:p w:rsidR="00AC078B" w:rsidRPr="008D4F80" w:rsidRDefault="00E90DA1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20. Содержание методического обеспечения учебного процесса в вузе.</w:t>
      </w:r>
    </w:p>
    <w:p w:rsidR="003623FE" w:rsidRPr="008D4F80" w:rsidRDefault="00651086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21. </w:t>
      </w:r>
      <w:r w:rsidR="003623FE" w:rsidRPr="008D4F80">
        <w:rPr>
          <w:sz w:val="24"/>
          <w:szCs w:val="24"/>
        </w:rPr>
        <w:t>Особенности интерактивного обучения экономическим дисциплинам.</w:t>
      </w:r>
    </w:p>
    <w:p w:rsidR="00651086" w:rsidRPr="008D4F80" w:rsidRDefault="003623FE" w:rsidP="00E90DA1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22. Использование средств Интернет в преподавании экономических дисциплин.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C078B" w:rsidRPr="008D4F80" w:rsidRDefault="005F7FFC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AC078B" w:rsidRPr="008D4F80">
        <w:rPr>
          <w:sz w:val="24"/>
          <w:szCs w:val="24"/>
          <w:u w:val="single"/>
        </w:rPr>
        <w:t>адания для зачета</w:t>
      </w:r>
    </w:p>
    <w:p w:rsidR="00AC078B" w:rsidRPr="008D4F8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1. Объясните, как вы понимаете выражение «Педагог высшей школы - конкурентоспособная личность».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2. Вступите в диалог с «виртуальным» собеседником, ответив на его вопросы: «Я молодой преподаватель, </w:t>
      </w:r>
      <w:proofErr w:type="gramStart"/>
      <w:r w:rsidRPr="008D4F80">
        <w:rPr>
          <w:sz w:val="24"/>
          <w:szCs w:val="24"/>
        </w:rPr>
        <w:t>стараюсь</w:t>
      </w:r>
      <w:proofErr w:type="gramEnd"/>
      <w:r w:rsidRPr="008D4F80">
        <w:rPr>
          <w:sz w:val="24"/>
          <w:szCs w:val="24"/>
        </w:rPr>
        <w:t xml:space="preserve"> вести занятия так, как вели мои педагоги. Что в этом плохого?».</w:t>
      </w:r>
    </w:p>
    <w:p w:rsidR="00AC078B" w:rsidRPr="008D4F80" w:rsidRDefault="00AC078B" w:rsidP="00AC078B">
      <w:pPr>
        <w:ind w:firstLine="709"/>
        <w:jc w:val="both"/>
        <w:rPr>
          <w:sz w:val="24"/>
          <w:szCs w:val="24"/>
        </w:rPr>
      </w:pPr>
      <w:r w:rsidRPr="008D4F80">
        <w:rPr>
          <w:sz w:val="24"/>
          <w:szCs w:val="24"/>
        </w:rPr>
        <w:t>3. Предложите темы повышения квалификации для преподавателей профильных дисциплин в вузе.</w:t>
      </w:r>
    </w:p>
    <w:p w:rsidR="00EC2C0D" w:rsidRPr="008D4F80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8D4F80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8D4F80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D4F80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8D4F80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8D4F80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8D4F80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D4F80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8D4F80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8D4F80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8D4F80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D4F80" w:rsidRDefault="003623FE" w:rsidP="003623FE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8D4F80">
              <w:rPr>
                <w:sz w:val="24"/>
                <w:szCs w:val="24"/>
              </w:rPr>
              <w:t xml:space="preserve">Демонстрирует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8D4F80">
              <w:rPr>
                <w:rFonts w:eastAsia="Calibri"/>
                <w:bCs/>
                <w:sz w:val="24"/>
                <w:szCs w:val="24"/>
              </w:rPr>
              <w:t xml:space="preserve">особенностей содержания и организации педагогического процесса в вузе, а также </w:t>
            </w:r>
            <w:r w:rsidRPr="008D4F80">
              <w:rPr>
                <w:sz w:val="24"/>
                <w:szCs w:val="24"/>
              </w:rPr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  <w:proofErr w:type="gramEnd"/>
          </w:p>
        </w:tc>
      </w:tr>
      <w:tr w:rsidR="0078728D" w:rsidRPr="008D4F80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8D4F80" w:rsidRDefault="003623FE" w:rsidP="003623FE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Показывает умение </w:t>
            </w:r>
            <w:r w:rsidRPr="008D4F80">
              <w:rPr>
                <w:rFonts w:eastAsia="Calibri"/>
                <w:sz w:val="24"/>
                <w:szCs w:val="24"/>
              </w:rPr>
              <w:t>анализировать, планировать и оценивать образовательный процесс в вузе и его результаты</w:t>
            </w:r>
            <w:r w:rsidRPr="008D4F80">
              <w:rPr>
                <w:sz w:val="24"/>
                <w:szCs w:val="24"/>
              </w:rPr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78728D" w:rsidRPr="008D4F80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8D4F80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8D4F80" w:rsidRDefault="003623FE" w:rsidP="006A1A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         </w:t>
            </w:r>
            <w:proofErr w:type="gramStart"/>
            <w:r w:rsidRPr="008D4F80">
              <w:rPr>
                <w:sz w:val="24"/>
                <w:szCs w:val="24"/>
              </w:rPr>
              <w:t xml:space="preserve">Владеет навыками представления слушателям учебных и научных материалов в устной и письменной формах; </w:t>
            </w:r>
            <w:r w:rsidRPr="008D4F80">
              <w:rPr>
                <w:rFonts w:eastAsia="Calibri"/>
                <w:sz w:val="24"/>
                <w:szCs w:val="24"/>
              </w:rPr>
              <w:t xml:space="preserve">методиками и технологиями преподавания и оценивания успеваемости обучающихся; </w:t>
            </w:r>
            <w:r w:rsidRPr="008D4F80">
              <w:rPr>
                <w:sz w:val="24"/>
                <w:szCs w:val="24"/>
              </w:rPr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  <w:tr w:rsidR="003623FE" w:rsidRPr="008D4F80" w:rsidTr="00B17425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D4F80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8D4F80" w:rsidRDefault="003623FE" w:rsidP="008D4F80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Не показывает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8D4F80">
              <w:rPr>
                <w:rFonts w:eastAsia="Calibri"/>
                <w:bCs/>
                <w:sz w:val="24"/>
                <w:szCs w:val="24"/>
              </w:rPr>
              <w:t xml:space="preserve">особенностей содержания и организации педагогического процесса в вузе, а также </w:t>
            </w:r>
            <w:r w:rsidRPr="008D4F80">
              <w:rPr>
                <w:sz w:val="24"/>
                <w:szCs w:val="24"/>
              </w:rPr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</w:p>
        </w:tc>
      </w:tr>
      <w:tr w:rsidR="003623FE" w:rsidRPr="008D4F80" w:rsidTr="00B17425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8D4F80" w:rsidRDefault="003623FE" w:rsidP="008D4F80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Не умеет </w:t>
            </w:r>
            <w:r w:rsidRPr="008D4F80">
              <w:rPr>
                <w:rFonts w:eastAsia="Calibri"/>
                <w:sz w:val="24"/>
                <w:szCs w:val="24"/>
              </w:rPr>
              <w:t>анализировать, планировать и оценивать образовательный процесс в вузе и его результаты</w:t>
            </w:r>
            <w:r w:rsidRPr="008D4F80">
              <w:rPr>
                <w:sz w:val="24"/>
                <w:szCs w:val="24"/>
              </w:rPr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3623FE" w:rsidRPr="008D4F80" w:rsidTr="00B17425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3FE" w:rsidRPr="008D4F80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23FE" w:rsidRPr="008D4F80" w:rsidRDefault="003623FE" w:rsidP="00CE4D3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D4F80">
              <w:rPr>
                <w:sz w:val="24"/>
                <w:szCs w:val="24"/>
              </w:rPr>
              <w:t xml:space="preserve">        </w:t>
            </w:r>
            <w:proofErr w:type="gramStart"/>
            <w:r w:rsidRPr="008D4F80">
              <w:rPr>
                <w:sz w:val="24"/>
                <w:szCs w:val="24"/>
              </w:rPr>
              <w:t xml:space="preserve">Не владеет навыками представления слушателям учебных и научных материалов в устной и письменной формах; </w:t>
            </w:r>
            <w:r w:rsidRPr="008D4F80">
              <w:rPr>
                <w:rFonts w:eastAsia="Calibri"/>
                <w:sz w:val="24"/>
                <w:szCs w:val="24"/>
              </w:rPr>
              <w:t xml:space="preserve">методиками и технологиями преподавания и оценивания успеваемости обучающихся; </w:t>
            </w:r>
            <w:r w:rsidRPr="008D4F80">
              <w:rPr>
                <w:sz w:val="24"/>
                <w:szCs w:val="24"/>
              </w:rPr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  <w:proofErr w:type="gramEnd"/>
          </w:p>
        </w:tc>
      </w:tr>
    </w:tbl>
    <w:p w:rsidR="00D421D3" w:rsidRPr="008D4F80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D4F80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8D4F80">
        <w:rPr>
          <w:rFonts w:eastAsia="Times New Roman"/>
          <w:b/>
          <w:sz w:val="24"/>
          <w:szCs w:val="24"/>
        </w:rPr>
        <w:t>5</w:t>
      </w:r>
      <w:r w:rsidR="00836507" w:rsidRPr="008D4F80">
        <w:rPr>
          <w:rFonts w:eastAsia="Times New Roman"/>
          <w:b/>
          <w:sz w:val="24"/>
          <w:szCs w:val="24"/>
        </w:rPr>
        <w:t>.</w:t>
      </w:r>
      <w:r w:rsidR="00D421D3" w:rsidRPr="008D4F80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8D4F80" w:rsidRDefault="008D4F80" w:rsidP="00875AA0">
      <w:pPr>
        <w:pStyle w:val="a4"/>
        <w:ind w:left="0" w:firstLine="567"/>
        <w:jc w:val="both"/>
        <w:rPr>
          <w:b/>
          <w:sz w:val="24"/>
          <w:szCs w:val="24"/>
        </w:rPr>
      </w:pPr>
    </w:p>
    <w:p w:rsidR="00875AA0" w:rsidRPr="008D4F80" w:rsidRDefault="00875AA0" w:rsidP="00875AA0">
      <w:pPr>
        <w:pStyle w:val="a4"/>
        <w:ind w:left="0"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lastRenderedPageBreak/>
        <w:t xml:space="preserve">5.1 Основная литература </w:t>
      </w:r>
    </w:p>
    <w:p w:rsidR="00875AA0" w:rsidRPr="008D4F80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sz w:val="24"/>
          <w:szCs w:val="24"/>
        </w:rPr>
        <w:t>Блинов В.И.,</w:t>
      </w:r>
      <w:r w:rsidRPr="008D4F80">
        <w:rPr>
          <w:b/>
          <w:bCs/>
          <w:sz w:val="24"/>
          <w:szCs w:val="24"/>
        </w:rPr>
        <w:t xml:space="preserve"> </w:t>
      </w:r>
      <w:proofErr w:type="spellStart"/>
      <w:r w:rsidRPr="008D4F80">
        <w:rPr>
          <w:sz w:val="24"/>
          <w:szCs w:val="24"/>
        </w:rPr>
        <w:t>Виненко</w:t>
      </w:r>
      <w:proofErr w:type="spellEnd"/>
      <w:r w:rsidRPr="008D4F80">
        <w:rPr>
          <w:sz w:val="24"/>
          <w:szCs w:val="24"/>
        </w:rPr>
        <w:t xml:space="preserve"> В.Г., Сергеев И.С. Методика преподавания в высшей школе.— М.: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 — 315 с.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9" w:tgtFrame="_blank" w:history="1">
        <w:r w:rsidRPr="008D4F80">
          <w:rPr>
            <w:rStyle w:val="a3"/>
            <w:sz w:val="24"/>
            <w:szCs w:val="24"/>
          </w:rPr>
          <w:t>https://urait.ru/bcode/432114</w:t>
        </w:r>
      </w:hyperlink>
      <w:r w:rsidRPr="008D4F80">
        <w:rPr>
          <w:sz w:val="24"/>
          <w:szCs w:val="24"/>
        </w:rPr>
        <w:t xml:space="preserve"> </w:t>
      </w:r>
    </w:p>
    <w:p w:rsidR="00875AA0" w:rsidRPr="008D4F80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Образцов П.И., </w:t>
      </w:r>
      <w:proofErr w:type="spellStart"/>
      <w:r w:rsidRPr="008D4F80">
        <w:rPr>
          <w:sz w:val="24"/>
          <w:szCs w:val="24"/>
        </w:rPr>
        <w:t>Уман</w:t>
      </w:r>
      <w:proofErr w:type="spellEnd"/>
      <w:r w:rsidRPr="008D4F80">
        <w:rPr>
          <w:sz w:val="24"/>
          <w:szCs w:val="24"/>
        </w:rPr>
        <w:t xml:space="preserve"> А.И., </w:t>
      </w:r>
      <w:proofErr w:type="spellStart"/>
      <w:r w:rsidRPr="008D4F80">
        <w:rPr>
          <w:sz w:val="24"/>
          <w:szCs w:val="24"/>
        </w:rPr>
        <w:t>Виленский</w:t>
      </w:r>
      <w:proofErr w:type="spellEnd"/>
      <w:r w:rsidRPr="008D4F80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258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0" w:tgtFrame="_blank" w:history="1">
        <w:r w:rsidRPr="008D4F80">
          <w:rPr>
            <w:rStyle w:val="a3"/>
            <w:sz w:val="24"/>
            <w:szCs w:val="24"/>
          </w:rPr>
          <w:t>https://urait.ru/bcode/438216</w:t>
        </w:r>
      </w:hyperlink>
    </w:p>
    <w:p w:rsidR="00875AA0" w:rsidRPr="008D4F80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>Смирнов С.Д.</w:t>
      </w:r>
      <w:r w:rsidRPr="008D4F80">
        <w:rPr>
          <w:sz w:val="24"/>
          <w:szCs w:val="24"/>
        </w:rPr>
        <w:t xml:space="preserve"> Психология и педагогика в высшей школе.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352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1" w:tgtFrame="_blank" w:history="1">
        <w:r w:rsidRPr="008D4F80">
          <w:rPr>
            <w:rStyle w:val="a3"/>
            <w:sz w:val="24"/>
            <w:szCs w:val="24"/>
          </w:rPr>
          <w:t>https://urait.ru/bcode/434305</w:t>
        </w:r>
      </w:hyperlink>
      <w:r w:rsidRPr="008D4F80">
        <w:rPr>
          <w:sz w:val="24"/>
          <w:szCs w:val="24"/>
        </w:rPr>
        <w:t xml:space="preserve"> </w:t>
      </w:r>
    </w:p>
    <w:p w:rsidR="008D4F80" w:rsidRDefault="008D4F80" w:rsidP="008D4F80">
      <w:pPr>
        <w:pStyle w:val="a4"/>
        <w:tabs>
          <w:tab w:val="left" w:pos="993"/>
        </w:tabs>
        <w:ind w:left="0" w:firstLine="567"/>
        <w:jc w:val="both"/>
        <w:rPr>
          <w:sz w:val="24"/>
          <w:szCs w:val="24"/>
        </w:rPr>
      </w:pPr>
    </w:p>
    <w:p w:rsidR="00875AA0" w:rsidRPr="008D4F80" w:rsidRDefault="00875AA0" w:rsidP="008D4F80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8D4F80">
        <w:rPr>
          <w:b/>
          <w:sz w:val="24"/>
          <w:szCs w:val="24"/>
        </w:rPr>
        <w:t>5.2 Дополнительная литература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proofErr w:type="spellStart"/>
      <w:r w:rsidRPr="008D4F80">
        <w:rPr>
          <w:iCs/>
          <w:sz w:val="24"/>
          <w:szCs w:val="24"/>
        </w:rPr>
        <w:t>Вайндорф-Сысоева</w:t>
      </w:r>
      <w:proofErr w:type="spellEnd"/>
      <w:r w:rsidRPr="008D4F80">
        <w:rPr>
          <w:iCs/>
          <w:sz w:val="24"/>
          <w:szCs w:val="24"/>
        </w:rPr>
        <w:t xml:space="preserve"> М.Е.,</w:t>
      </w:r>
      <w:r w:rsidRPr="008D4F80">
        <w:rPr>
          <w:sz w:val="24"/>
          <w:szCs w:val="24"/>
        </w:rPr>
        <w:t xml:space="preserve"> Грязнова Т.С., Шитова В.А. Методика дистанционного обучения.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 — 194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2" w:tgtFrame="_blank" w:history="1">
        <w:r w:rsidRPr="008D4F80">
          <w:rPr>
            <w:rStyle w:val="a3"/>
            <w:sz w:val="24"/>
            <w:szCs w:val="24"/>
          </w:rPr>
          <w:t>https://urait.ru/bcode/433436</w:t>
        </w:r>
      </w:hyperlink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 xml:space="preserve">Киселев Г.М., Бочкова Р.В. Информационные технологии в педагогическом образовании. – М.: Дашков и К., 2016. – 299 </w:t>
      </w:r>
      <w:proofErr w:type="gramStart"/>
      <w:r w:rsidRPr="008D4F80">
        <w:rPr>
          <w:iCs/>
          <w:sz w:val="24"/>
          <w:szCs w:val="24"/>
        </w:rPr>
        <w:t>с</w:t>
      </w:r>
      <w:proofErr w:type="gramEnd"/>
      <w:r w:rsidRPr="008D4F80">
        <w:rPr>
          <w:iCs/>
          <w:sz w:val="24"/>
          <w:szCs w:val="24"/>
        </w:rPr>
        <w:t>.</w:t>
      </w:r>
    </w:p>
    <w:p w:rsidR="00C16B62" w:rsidRPr="008D4F80" w:rsidRDefault="00C16B62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Евплова Е.В. Методика преподавания экономических дисциплин: учебно-методическое пособие [Текст] / Е.В. Евплова, И.И. </w:t>
      </w:r>
      <w:proofErr w:type="spellStart"/>
      <w:r w:rsidRPr="008D4F80">
        <w:rPr>
          <w:sz w:val="24"/>
          <w:szCs w:val="24"/>
        </w:rPr>
        <w:t>Тубер</w:t>
      </w:r>
      <w:proofErr w:type="spellEnd"/>
      <w:r w:rsidRPr="008D4F80">
        <w:rPr>
          <w:sz w:val="24"/>
          <w:szCs w:val="24"/>
        </w:rPr>
        <w:t xml:space="preserve">. – Челябинск, 2015. – 108 </w:t>
      </w:r>
      <w:proofErr w:type="gramStart"/>
      <w:r w:rsidRPr="008D4F80">
        <w:rPr>
          <w:sz w:val="24"/>
          <w:szCs w:val="24"/>
        </w:rPr>
        <w:t>с</w:t>
      </w:r>
      <w:proofErr w:type="gramEnd"/>
      <w:r w:rsidRPr="008D4F80">
        <w:rPr>
          <w:sz w:val="24"/>
          <w:szCs w:val="24"/>
        </w:rPr>
        <w:t>.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— Тамбов: Издательство ТГУ, 2015. —307 с. — </w:t>
      </w:r>
      <w:r w:rsidRPr="008D4F80">
        <w:rPr>
          <w:bCs/>
          <w:color w:val="000000"/>
          <w:sz w:val="24"/>
          <w:szCs w:val="24"/>
        </w:rPr>
        <w:t>Режим доступа: URL:</w:t>
      </w:r>
      <w:hyperlink r:id="rId13" w:history="1">
        <w:r w:rsidRPr="008D4F80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8D4F80">
        <w:rPr>
          <w:bCs/>
          <w:color w:val="000000"/>
          <w:sz w:val="24"/>
          <w:szCs w:val="24"/>
        </w:rPr>
        <w:t>.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sz w:val="24"/>
          <w:szCs w:val="24"/>
        </w:rPr>
        <w:t xml:space="preserve">Минин А.Я. Информационные технологии в образовании. — М.: Московский педагогический государственный университет, 2016. — Режим доступа: </w:t>
      </w:r>
      <w:hyperlink r:id="rId14" w:history="1">
        <w:r w:rsidRPr="008D4F80">
          <w:rPr>
            <w:rStyle w:val="a3"/>
            <w:sz w:val="24"/>
            <w:szCs w:val="24"/>
          </w:rPr>
          <w:t>http://www.iprbookshop.ru/72493.html</w:t>
        </w:r>
      </w:hyperlink>
      <w:r w:rsidRPr="008D4F80">
        <w:rPr>
          <w:sz w:val="24"/>
          <w:szCs w:val="24"/>
        </w:rPr>
        <w:t>. —  ЭБС «</w:t>
      </w:r>
      <w:proofErr w:type="spellStart"/>
      <w:r w:rsidRPr="008D4F80">
        <w:rPr>
          <w:sz w:val="24"/>
          <w:szCs w:val="24"/>
        </w:rPr>
        <w:t>IPRbooks</w:t>
      </w:r>
      <w:proofErr w:type="spellEnd"/>
      <w:r w:rsidRPr="008D4F80">
        <w:rPr>
          <w:sz w:val="24"/>
          <w:szCs w:val="24"/>
        </w:rPr>
        <w:t>»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>Образцов П.И.</w:t>
      </w:r>
      <w:r w:rsidRPr="008D4F80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2019. — 230 с.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5" w:tgtFrame="_blank" w:history="1">
        <w:r w:rsidRPr="008D4F80">
          <w:rPr>
            <w:rStyle w:val="a3"/>
            <w:sz w:val="24"/>
            <w:szCs w:val="24"/>
          </w:rPr>
          <w:t>https://urait.ru/bcode/438518</w:t>
        </w:r>
      </w:hyperlink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iCs/>
          <w:sz w:val="24"/>
          <w:szCs w:val="24"/>
        </w:rPr>
        <w:t xml:space="preserve">Попков В.А., </w:t>
      </w:r>
      <w:proofErr w:type="spellStart"/>
      <w:r w:rsidRPr="008D4F80">
        <w:rPr>
          <w:iCs/>
          <w:sz w:val="24"/>
          <w:szCs w:val="24"/>
        </w:rPr>
        <w:t>Коржуев</w:t>
      </w:r>
      <w:proofErr w:type="spellEnd"/>
      <w:r w:rsidRPr="008D4F80">
        <w:rPr>
          <w:iCs/>
          <w:sz w:val="24"/>
          <w:szCs w:val="24"/>
        </w:rPr>
        <w:t xml:space="preserve"> А.В.</w:t>
      </w:r>
      <w:r w:rsidRPr="008D4F80">
        <w:rPr>
          <w:sz w:val="24"/>
          <w:szCs w:val="24"/>
        </w:rPr>
        <w:t xml:space="preserve"> Дидактика высшей школы. — Москва: Издательство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, 2016. — 227 с.  // ЭБС </w:t>
      </w:r>
      <w:proofErr w:type="spellStart"/>
      <w:r w:rsidRPr="008D4F80">
        <w:rPr>
          <w:sz w:val="24"/>
          <w:szCs w:val="24"/>
        </w:rPr>
        <w:t>Юрайт</w:t>
      </w:r>
      <w:proofErr w:type="spellEnd"/>
      <w:r w:rsidRPr="008D4F80">
        <w:rPr>
          <w:sz w:val="24"/>
          <w:szCs w:val="24"/>
        </w:rPr>
        <w:t xml:space="preserve">. — URL: </w:t>
      </w:r>
      <w:hyperlink r:id="rId16" w:tgtFrame="_blank" w:history="1">
        <w:r w:rsidRPr="008D4F80">
          <w:rPr>
            <w:rStyle w:val="a3"/>
            <w:sz w:val="24"/>
            <w:szCs w:val="24"/>
          </w:rPr>
          <w:t>https://urait.ru/bcode/395111</w:t>
        </w:r>
      </w:hyperlink>
      <w:r w:rsidRPr="008D4F80">
        <w:rPr>
          <w:sz w:val="24"/>
          <w:szCs w:val="24"/>
        </w:rPr>
        <w:t xml:space="preserve"> 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8D4F80">
        <w:rPr>
          <w:bCs/>
          <w:iCs/>
          <w:sz w:val="24"/>
          <w:szCs w:val="24"/>
        </w:rPr>
        <w:t>инноватика</w:t>
      </w:r>
      <w:proofErr w:type="spellEnd"/>
      <w:r w:rsidRPr="008D4F80">
        <w:rPr>
          <w:bCs/>
          <w:iCs/>
          <w:sz w:val="24"/>
          <w:szCs w:val="24"/>
        </w:rPr>
        <w:t xml:space="preserve">. – </w:t>
      </w:r>
      <w:r w:rsidRPr="008D4F80">
        <w:rPr>
          <w:iCs/>
          <w:sz w:val="24"/>
          <w:szCs w:val="24"/>
        </w:rPr>
        <w:t xml:space="preserve">М.: Академия, 2010. </w:t>
      </w:r>
      <w:r w:rsidRPr="008D4F80">
        <w:rPr>
          <w:bCs/>
          <w:iCs/>
          <w:sz w:val="24"/>
          <w:szCs w:val="24"/>
        </w:rPr>
        <w:t xml:space="preserve">– 253 </w:t>
      </w:r>
      <w:proofErr w:type="gramStart"/>
      <w:r w:rsidRPr="008D4F80">
        <w:rPr>
          <w:bCs/>
          <w:iCs/>
          <w:sz w:val="24"/>
          <w:szCs w:val="24"/>
        </w:rPr>
        <w:t>с</w:t>
      </w:r>
      <w:proofErr w:type="gramEnd"/>
      <w:r w:rsidRPr="008D4F80">
        <w:rPr>
          <w:bCs/>
          <w:iCs/>
          <w:sz w:val="24"/>
          <w:szCs w:val="24"/>
        </w:rPr>
        <w:t>.</w:t>
      </w:r>
    </w:p>
    <w:p w:rsidR="00875AA0" w:rsidRPr="008D4F80" w:rsidRDefault="00875AA0" w:rsidP="008D4F80">
      <w:pPr>
        <w:widowControl w:val="0"/>
        <w:numPr>
          <w:ilvl w:val="0"/>
          <w:numId w:val="48"/>
        </w:numPr>
        <w:tabs>
          <w:tab w:val="clear" w:pos="1429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Cs/>
          <w:iCs/>
          <w:sz w:val="24"/>
          <w:szCs w:val="24"/>
        </w:rPr>
        <w:t xml:space="preserve"> </w:t>
      </w:r>
      <w:r w:rsidRPr="008D4F80">
        <w:rPr>
          <w:bCs/>
          <w:sz w:val="24"/>
          <w:szCs w:val="24"/>
        </w:rPr>
        <w:t xml:space="preserve">Шаршов И.А., Макарова Л.Н., Старцев М.В. Модели взаимодействия субъектов образовательного процесса в вузе.— Тамбов: Изд. дом ТГУ им. Г.Р. Державина, 2013. – 360 </w:t>
      </w:r>
      <w:proofErr w:type="gramStart"/>
      <w:r w:rsidRPr="008D4F80">
        <w:rPr>
          <w:bCs/>
          <w:sz w:val="24"/>
          <w:szCs w:val="24"/>
        </w:rPr>
        <w:t>с</w:t>
      </w:r>
      <w:proofErr w:type="gramEnd"/>
      <w:r w:rsidRPr="008D4F80">
        <w:rPr>
          <w:bCs/>
          <w:sz w:val="24"/>
          <w:szCs w:val="24"/>
        </w:rPr>
        <w:t>.</w:t>
      </w:r>
    </w:p>
    <w:p w:rsidR="00875AA0" w:rsidRPr="008D4F80" w:rsidRDefault="00875AA0" w:rsidP="008D4F80">
      <w:pPr>
        <w:pStyle w:val="a4"/>
        <w:ind w:left="0" w:firstLine="567"/>
        <w:rPr>
          <w:sz w:val="24"/>
          <w:szCs w:val="24"/>
          <w:highlight w:val="yellow"/>
        </w:rPr>
      </w:pPr>
    </w:p>
    <w:p w:rsidR="00875AA0" w:rsidRPr="008D4F80" w:rsidRDefault="009669F7" w:rsidP="008D4F80">
      <w:pPr>
        <w:pStyle w:val="a4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D4F80">
        <w:rPr>
          <w:b/>
          <w:sz w:val="24"/>
          <w:szCs w:val="24"/>
        </w:rPr>
        <w:tab/>
      </w:r>
      <w:r w:rsidR="00875AA0" w:rsidRPr="008D4F80">
        <w:rPr>
          <w:b/>
          <w:sz w:val="24"/>
          <w:szCs w:val="24"/>
        </w:rPr>
        <w:t>5.3</w:t>
      </w:r>
      <w:proofErr w:type="gramStart"/>
      <w:r w:rsidR="00875AA0" w:rsidRPr="008D4F80">
        <w:rPr>
          <w:b/>
          <w:sz w:val="24"/>
          <w:szCs w:val="24"/>
        </w:rPr>
        <w:t xml:space="preserve"> И</w:t>
      </w:r>
      <w:proofErr w:type="gramEnd"/>
      <w:r w:rsidR="00875AA0" w:rsidRPr="008D4F80">
        <w:rPr>
          <w:b/>
          <w:sz w:val="24"/>
          <w:szCs w:val="24"/>
        </w:rPr>
        <w:t>ные источники</w:t>
      </w:r>
      <w:r w:rsidR="00875AA0" w:rsidRPr="008D4F80">
        <w:rPr>
          <w:sz w:val="24"/>
          <w:szCs w:val="24"/>
        </w:rPr>
        <w:t xml:space="preserve"> </w:t>
      </w:r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7" w:history="1">
        <w:r w:rsidRPr="008D4F80">
          <w:rPr>
            <w:rStyle w:val="a3"/>
            <w:sz w:val="24"/>
            <w:szCs w:val="24"/>
          </w:rPr>
          <w:t>http://www.edu.ru/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Портал «Цифровое образование» - </w:t>
      </w:r>
      <w:hyperlink r:id="rId18" w:history="1">
        <w:r w:rsidRPr="008D4F80">
          <w:rPr>
            <w:rStyle w:val="a3"/>
            <w:sz w:val="24"/>
            <w:szCs w:val="24"/>
          </w:rPr>
          <w:t>http://digital-edu.ru/fcior/139/</w:t>
        </w:r>
      </w:hyperlink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19" w:history="1">
        <w:r w:rsidRPr="008D4F80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20" w:history="1">
        <w:r w:rsidRPr="008D4F80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Вопросы образования - </w:t>
      </w:r>
      <w:hyperlink r:id="rId21" w:history="1">
        <w:r w:rsidRPr="008D4F80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8D4F80">
        <w:rPr>
          <w:color w:val="000000"/>
          <w:sz w:val="24"/>
          <w:szCs w:val="24"/>
        </w:rPr>
        <w:t xml:space="preserve"> </w:t>
      </w:r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Высшее образование в России - </w:t>
      </w:r>
      <w:hyperlink r:id="rId22" w:history="1">
        <w:r w:rsidRPr="008D4F80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875AA0" w:rsidRPr="008D4F80" w:rsidRDefault="00875AA0" w:rsidP="008D4F80">
      <w:pPr>
        <w:pStyle w:val="a4"/>
        <w:widowControl w:val="0"/>
        <w:numPr>
          <w:ilvl w:val="0"/>
          <w:numId w:val="48"/>
        </w:numPr>
        <w:tabs>
          <w:tab w:val="clear" w:pos="1429"/>
          <w:tab w:val="left" w:pos="993"/>
        </w:tabs>
        <w:ind w:left="0" w:firstLine="567"/>
        <w:jc w:val="both"/>
        <w:rPr>
          <w:color w:val="000000"/>
          <w:sz w:val="24"/>
          <w:szCs w:val="24"/>
        </w:rPr>
      </w:pPr>
      <w:r w:rsidRPr="008D4F80">
        <w:rPr>
          <w:color w:val="000000"/>
          <w:sz w:val="24"/>
          <w:szCs w:val="24"/>
        </w:rPr>
        <w:t>Педагогика - http://pedagogika-rao.ru/</w:t>
      </w:r>
    </w:p>
    <w:p w:rsidR="00D421D3" w:rsidRPr="008D4F80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8D4F80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D4F80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D4F80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П</w:t>
      </w:r>
      <w:r w:rsidR="00D421D3" w:rsidRPr="008D4F80">
        <w:rPr>
          <w:rFonts w:eastAsia="Times New Roman"/>
          <w:kern w:val="3"/>
          <w:sz w:val="24"/>
          <w:szCs w:val="24"/>
        </w:rPr>
        <w:t xml:space="preserve">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="00D421D3" w:rsidRPr="008D4F80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D4F80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D4F80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D4F80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8D4F80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D4F80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D4F80" w:rsidRDefault="001B3FF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3" w:history="1">
        <w:r w:rsidR="00D421D3" w:rsidRPr="008D4F80">
          <w:rPr>
            <w:rStyle w:val="a3"/>
            <w:sz w:val="24"/>
            <w:szCs w:val="24"/>
            <w:lang w:val="en-US"/>
          </w:rPr>
          <w:t>http</w:t>
        </w:r>
        <w:r w:rsidR="00D421D3" w:rsidRPr="008D4F80">
          <w:rPr>
            <w:rStyle w:val="a3"/>
            <w:sz w:val="24"/>
            <w:szCs w:val="24"/>
          </w:rPr>
          <w:t>://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8D4F80">
          <w:rPr>
            <w:rStyle w:val="a3"/>
            <w:sz w:val="24"/>
            <w:szCs w:val="24"/>
          </w:rPr>
          <w:t>.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8D4F80">
          <w:rPr>
            <w:rStyle w:val="a3"/>
            <w:sz w:val="24"/>
            <w:szCs w:val="24"/>
          </w:rPr>
          <w:t>.</w:t>
        </w:r>
        <w:proofErr w:type="spellStart"/>
        <w:r w:rsidR="00D421D3" w:rsidRPr="008D4F8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8D4F80" w:rsidRDefault="00D421D3" w:rsidP="00D421D3">
      <w:pPr>
        <w:ind w:firstLine="624"/>
        <w:jc w:val="both"/>
        <w:rPr>
          <w:sz w:val="24"/>
          <w:szCs w:val="24"/>
        </w:rPr>
      </w:pPr>
      <w:r w:rsidRPr="008D4F80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D4F80">
        <w:rPr>
          <w:color w:val="000000"/>
          <w:sz w:val="24"/>
          <w:szCs w:val="24"/>
        </w:rPr>
        <w:t>мультимедийных</w:t>
      </w:r>
      <w:proofErr w:type="spellEnd"/>
      <w:r w:rsidRPr="008D4F80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D4F80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D4F80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E4D3B">
        <w:rPr>
          <w:kern w:val="3"/>
          <w:sz w:val="24"/>
          <w:szCs w:val="24"/>
        </w:rPr>
        <w:t xml:space="preserve">- </w:t>
      </w:r>
      <w:proofErr w:type="spellStart"/>
      <w:r w:rsidRPr="008D4F80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CE4D3B">
        <w:rPr>
          <w:kern w:val="3"/>
          <w:sz w:val="24"/>
          <w:szCs w:val="24"/>
        </w:rPr>
        <w:t xml:space="preserve"> </w:t>
      </w:r>
      <w:r w:rsidRPr="008D4F80">
        <w:rPr>
          <w:kern w:val="3"/>
          <w:sz w:val="24"/>
          <w:szCs w:val="24"/>
        </w:rPr>
        <w:t>для</w:t>
      </w:r>
      <w:r w:rsidRPr="00CE4D3B">
        <w:rPr>
          <w:kern w:val="3"/>
          <w:sz w:val="24"/>
          <w:szCs w:val="24"/>
        </w:rPr>
        <w:t xml:space="preserve"> </w:t>
      </w:r>
      <w:r w:rsidRPr="008D4F80">
        <w:rPr>
          <w:kern w:val="3"/>
          <w:sz w:val="24"/>
          <w:szCs w:val="24"/>
        </w:rPr>
        <w:t>бизнеса</w:t>
      </w:r>
      <w:r w:rsidRPr="00CE4D3B">
        <w:rPr>
          <w:kern w:val="3"/>
          <w:sz w:val="24"/>
          <w:szCs w:val="24"/>
        </w:rPr>
        <w:t xml:space="preserve"> – </w:t>
      </w:r>
      <w:proofErr w:type="gramStart"/>
      <w:r w:rsidRPr="008D4F80">
        <w:rPr>
          <w:kern w:val="3"/>
          <w:sz w:val="24"/>
          <w:szCs w:val="24"/>
        </w:rPr>
        <w:t>Стандартный</w:t>
      </w:r>
      <w:proofErr w:type="gramEnd"/>
      <w:r w:rsidRPr="00CE4D3B">
        <w:rPr>
          <w:kern w:val="3"/>
          <w:sz w:val="24"/>
          <w:szCs w:val="24"/>
        </w:rPr>
        <w:t xml:space="preserve"> </w:t>
      </w:r>
      <w:proofErr w:type="spellStart"/>
      <w:r w:rsidRPr="008D4F80">
        <w:rPr>
          <w:kern w:val="3"/>
          <w:sz w:val="24"/>
          <w:szCs w:val="24"/>
          <w:lang w:val="en-US"/>
        </w:rPr>
        <w:t>RussianEdition</w:t>
      </w:r>
      <w:proofErr w:type="spellEnd"/>
      <w:r w:rsidRPr="00CE4D3B">
        <w:rPr>
          <w:kern w:val="3"/>
          <w:sz w:val="24"/>
          <w:szCs w:val="24"/>
        </w:rPr>
        <w:t xml:space="preserve">. </w:t>
      </w:r>
      <w:r w:rsidRPr="008D4F80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8D4F80">
        <w:rPr>
          <w:kern w:val="3"/>
          <w:sz w:val="24"/>
          <w:szCs w:val="24"/>
          <w:lang w:val="en-US"/>
        </w:rPr>
        <w:t>Licence</w:t>
      </w:r>
      <w:proofErr w:type="spellEnd"/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D4F80">
        <w:rPr>
          <w:kern w:val="3"/>
          <w:sz w:val="24"/>
          <w:szCs w:val="24"/>
          <w:lang w:val="en-US"/>
        </w:rPr>
        <w:t xml:space="preserve">- </w:t>
      </w:r>
      <w:proofErr w:type="spellStart"/>
      <w:r w:rsidRPr="008D4F80">
        <w:rPr>
          <w:kern w:val="3"/>
          <w:sz w:val="24"/>
          <w:szCs w:val="24"/>
        </w:rPr>
        <w:t>Операционнаясистема</w:t>
      </w:r>
      <w:proofErr w:type="spellEnd"/>
      <w:r w:rsidRPr="008D4F80">
        <w:rPr>
          <w:kern w:val="3"/>
          <w:sz w:val="24"/>
          <w:szCs w:val="24"/>
          <w:lang w:val="en-US"/>
        </w:rPr>
        <w:t xml:space="preserve"> Microsoft </w:t>
      </w:r>
      <w:r w:rsidRPr="008D4F80">
        <w:rPr>
          <w:iCs/>
          <w:kern w:val="3"/>
          <w:sz w:val="24"/>
          <w:szCs w:val="24"/>
          <w:lang w:val="en-US"/>
        </w:rPr>
        <w:t>Windows 10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D4F80">
        <w:rPr>
          <w:kern w:val="3"/>
          <w:sz w:val="24"/>
          <w:szCs w:val="24"/>
          <w:lang w:val="en-US"/>
        </w:rPr>
        <w:t>- Adobe Reader XI (11.0.08) - Russian Adobe Systems Incorporated 10.11.2014 187</w:t>
      </w:r>
      <w:proofErr w:type="gramStart"/>
      <w:r w:rsidRPr="008D4F80">
        <w:rPr>
          <w:kern w:val="3"/>
          <w:sz w:val="24"/>
          <w:szCs w:val="24"/>
          <w:lang w:val="en-US"/>
        </w:rPr>
        <w:t>,00</w:t>
      </w:r>
      <w:proofErr w:type="gramEnd"/>
      <w:r w:rsidRPr="008D4F80">
        <w:rPr>
          <w:kern w:val="3"/>
          <w:sz w:val="24"/>
          <w:szCs w:val="24"/>
          <w:lang w:val="en-US"/>
        </w:rPr>
        <w:t xml:space="preserve"> MB 11.0.08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8D4F80">
        <w:rPr>
          <w:kern w:val="3"/>
          <w:sz w:val="24"/>
          <w:szCs w:val="24"/>
        </w:rPr>
        <w:t>- 7-</w:t>
      </w:r>
      <w:r w:rsidRPr="008D4F80">
        <w:rPr>
          <w:kern w:val="3"/>
          <w:sz w:val="24"/>
          <w:szCs w:val="24"/>
          <w:lang w:val="en-US"/>
        </w:rPr>
        <w:t>Zip</w:t>
      </w:r>
      <w:r w:rsidRPr="008D4F80">
        <w:rPr>
          <w:kern w:val="3"/>
          <w:sz w:val="24"/>
          <w:szCs w:val="24"/>
        </w:rPr>
        <w:t xml:space="preserve"> 9.20 </w:t>
      </w:r>
    </w:p>
    <w:p w:rsidR="000E351E" w:rsidRPr="008D4F80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8D4F80">
        <w:rPr>
          <w:iCs/>
          <w:kern w:val="3"/>
          <w:sz w:val="24"/>
          <w:szCs w:val="24"/>
        </w:rPr>
        <w:t xml:space="preserve">- </w:t>
      </w:r>
      <w:proofErr w:type="spellStart"/>
      <w:r w:rsidRPr="008D4F80">
        <w:rPr>
          <w:iCs/>
          <w:kern w:val="3"/>
          <w:sz w:val="24"/>
          <w:szCs w:val="24"/>
        </w:rPr>
        <w:t>Microsoft</w:t>
      </w:r>
      <w:proofErr w:type="spellEnd"/>
      <w:r w:rsidRPr="008D4F80">
        <w:rPr>
          <w:iCs/>
          <w:kern w:val="3"/>
          <w:sz w:val="24"/>
          <w:szCs w:val="24"/>
        </w:rPr>
        <w:t xml:space="preserve"> </w:t>
      </w:r>
      <w:proofErr w:type="spellStart"/>
      <w:r w:rsidRPr="008D4F80">
        <w:rPr>
          <w:iCs/>
          <w:kern w:val="3"/>
          <w:sz w:val="24"/>
          <w:szCs w:val="24"/>
        </w:rPr>
        <w:t>Office</w:t>
      </w:r>
      <w:proofErr w:type="spellEnd"/>
      <w:r w:rsidRPr="008D4F80">
        <w:rPr>
          <w:iCs/>
          <w:kern w:val="3"/>
          <w:sz w:val="24"/>
          <w:szCs w:val="24"/>
        </w:rPr>
        <w:t xml:space="preserve"> Профессиональный плюс 2007</w:t>
      </w:r>
    </w:p>
    <w:p w:rsidR="009669F7" w:rsidRPr="008D4F80" w:rsidRDefault="009669F7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7F1A34" w:rsidRP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7F1A34" w:rsidTr="007F1A34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7F1A34" w:rsidTr="007F1A34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7F1A3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7F1A34" w:rsidTr="007F1A34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7F1A3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7F1A3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7F1A34" w:rsidTr="007F1A34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7F1A34" w:rsidTr="007F1A34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7F1A34" w:rsidTr="007F1A34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7F1A3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7F1A34" w:rsidTr="007F1A34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7F1A3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7F1A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7F1A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F1A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F1A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4" w:tgtFrame="_blank" w:history="1">
              <w:r w:rsidR="007F1A3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F1A34" w:rsidRDefault="007F1A34" w:rsidP="007F1A34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F1A34" w:rsidRDefault="007F1A34" w:rsidP="007F1A34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F1A34" w:rsidRDefault="007F1A34" w:rsidP="007F1A34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7F1A34" w:rsidRDefault="007F1A3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5" w:history="1">
              <w:r w:rsidR="007F1A3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7F1A3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F1A3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7F1A3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F1A3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7F1A34" w:rsidRDefault="007F1A3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history="1">
              <w:r w:rsidR="007F1A34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7F1A34" w:rsidTr="007F1A3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7F1A3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7F1A34" w:rsidRDefault="007F1A34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A34" w:rsidRDefault="001B3FF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tgtFrame="_blank" w:history="1">
              <w:r w:rsidR="007F1A3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F1A34" w:rsidRDefault="007F1A34" w:rsidP="007F1A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8D4F80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D3B" w:rsidRDefault="00CE4D3B" w:rsidP="00D421D3">
      <w:r>
        <w:separator/>
      </w:r>
    </w:p>
  </w:endnote>
  <w:endnote w:type="continuationSeparator" w:id="1">
    <w:p w:rsidR="00CE4D3B" w:rsidRDefault="00CE4D3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D3B" w:rsidRDefault="00CE4D3B" w:rsidP="00D421D3">
      <w:r>
        <w:separator/>
      </w:r>
    </w:p>
  </w:footnote>
  <w:footnote w:type="continuationSeparator" w:id="1">
    <w:p w:rsidR="00CE4D3B" w:rsidRDefault="00CE4D3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3">
    <w:nsid w:val="09407BAD"/>
    <w:multiLevelType w:val="hybridMultilevel"/>
    <w:tmpl w:val="D2104ED2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00E1A"/>
    <w:multiLevelType w:val="hybridMultilevel"/>
    <w:tmpl w:val="3E627F1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C43AE"/>
    <w:multiLevelType w:val="hybridMultilevel"/>
    <w:tmpl w:val="41466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ED4B9F"/>
    <w:multiLevelType w:val="hybridMultilevel"/>
    <w:tmpl w:val="B770B558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F15C2"/>
    <w:multiLevelType w:val="hybridMultilevel"/>
    <w:tmpl w:val="C34CB3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0F2466"/>
    <w:multiLevelType w:val="hybridMultilevel"/>
    <w:tmpl w:val="2200AE04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32B506DF"/>
    <w:multiLevelType w:val="hybridMultilevel"/>
    <w:tmpl w:val="5620A1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8D50D4"/>
    <w:multiLevelType w:val="hybridMultilevel"/>
    <w:tmpl w:val="74B250AA"/>
    <w:lvl w:ilvl="0" w:tplc="FFAE795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874021E"/>
    <w:multiLevelType w:val="hybridMultilevel"/>
    <w:tmpl w:val="D9A41D4C"/>
    <w:lvl w:ilvl="0" w:tplc="0BE4A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EF5D20"/>
    <w:multiLevelType w:val="hybridMultilevel"/>
    <w:tmpl w:val="9A3445DC"/>
    <w:lvl w:ilvl="0" w:tplc="51FA3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A2E4F"/>
    <w:multiLevelType w:val="hybridMultilevel"/>
    <w:tmpl w:val="8620EE8E"/>
    <w:lvl w:ilvl="0" w:tplc="030C25E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16279"/>
    <w:multiLevelType w:val="hybridMultilevel"/>
    <w:tmpl w:val="05D2C272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AB7F66"/>
    <w:multiLevelType w:val="hybridMultilevel"/>
    <w:tmpl w:val="6A5E0F0E"/>
    <w:lvl w:ilvl="0" w:tplc="030C25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5">
    <w:nsid w:val="43A01AB0"/>
    <w:multiLevelType w:val="hybridMultilevel"/>
    <w:tmpl w:val="194E4912"/>
    <w:lvl w:ilvl="0" w:tplc="0419000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656540"/>
    <w:multiLevelType w:val="hybridMultilevel"/>
    <w:tmpl w:val="493624EE"/>
    <w:lvl w:ilvl="0" w:tplc="EC18E36A">
      <w:start w:val="1"/>
      <w:numFmt w:val="decimal"/>
      <w:lvlText w:val="%1."/>
      <w:lvlJc w:val="left"/>
      <w:pPr>
        <w:ind w:left="1211" w:hanging="360"/>
      </w:pPr>
    </w:lvl>
    <w:lvl w:ilvl="1" w:tplc="E68068D8" w:tentative="1">
      <w:start w:val="1"/>
      <w:numFmt w:val="lowerLetter"/>
      <w:lvlText w:val="%2."/>
      <w:lvlJc w:val="left"/>
      <w:pPr>
        <w:ind w:left="1931" w:hanging="360"/>
      </w:pPr>
    </w:lvl>
    <w:lvl w:ilvl="2" w:tplc="A42A66F0" w:tentative="1">
      <w:start w:val="1"/>
      <w:numFmt w:val="lowerRoman"/>
      <w:lvlText w:val="%3."/>
      <w:lvlJc w:val="right"/>
      <w:pPr>
        <w:ind w:left="2651" w:hanging="180"/>
      </w:pPr>
    </w:lvl>
    <w:lvl w:ilvl="3" w:tplc="9BB01CC0" w:tentative="1">
      <w:start w:val="1"/>
      <w:numFmt w:val="decimal"/>
      <w:lvlText w:val="%4."/>
      <w:lvlJc w:val="left"/>
      <w:pPr>
        <w:ind w:left="3371" w:hanging="360"/>
      </w:pPr>
    </w:lvl>
    <w:lvl w:ilvl="4" w:tplc="524ED3BC" w:tentative="1">
      <w:start w:val="1"/>
      <w:numFmt w:val="lowerLetter"/>
      <w:lvlText w:val="%5."/>
      <w:lvlJc w:val="left"/>
      <w:pPr>
        <w:ind w:left="4091" w:hanging="360"/>
      </w:pPr>
    </w:lvl>
    <w:lvl w:ilvl="5" w:tplc="906E5A8A" w:tentative="1">
      <w:start w:val="1"/>
      <w:numFmt w:val="lowerRoman"/>
      <w:lvlText w:val="%6."/>
      <w:lvlJc w:val="right"/>
      <w:pPr>
        <w:ind w:left="4811" w:hanging="180"/>
      </w:pPr>
    </w:lvl>
    <w:lvl w:ilvl="6" w:tplc="F79CE38E" w:tentative="1">
      <w:start w:val="1"/>
      <w:numFmt w:val="decimal"/>
      <w:lvlText w:val="%7."/>
      <w:lvlJc w:val="left"/>
      <w:pPr>
        <w:ind w:left="5531" w:hanging="360"/>
      </w:pPr>
    </w:lvl>
    <w:lvl w:ilvl="7" w:tplc="438832F4" w:tentative="1">
      <w:start w:val="1"/>
      <w:numFmt w:val="lowerLetter"/>
      <w:lvlText w:val="%8."/>
      <w:lvlJc w:val="left"/>
      <w:pPr>
        <w:ind w:left="6251" w:hanging="360"/>
      </w:pPr>
    </w:lvl>
    <w:lvl w:ilvl="8" w:tplc="09F6602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67E0D4A"/>
    <w:multiLevelType w:val="hybridMultilevel"/>
    <w:tmpl w:val="D6E6F47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692C71"/>
    <w:multiLevelType w:val="hybridMultilevel"/>
    <w:tmpl w:val="6EC273AA"/>
    <w:lvl w:ilvl="0" w:tplc="B88EC02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4A1C5B0A"/>
    <w:multiLevelType w:val="hybridMultilevel"/>
    <w:tmpl w:val="FC4EEC9A"/>
    <w:lvl w:ilvl="0" w:tplc="030C25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4CF16C2E"/>
    <w:multiLevelType w:val="hybridMultilevel"/>
    <w:tmpl w:val="9CCA8A12"/>
    <w:lvl w:ilvl="0" w:tplc="BAA00D4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>
    <w:nsid w:val="4CF648FF"/>
    <w:multiLevelType w:val="hybridMultilevel"/>
    <w:tmpl w:val="13064EAA"/>
    <w:lvl w:ilvl="0" w:tplc="62024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A454BA"/>
    <w:multiLevelType w:val="hybridMultilevel"/>
    <w:tmpl w:val="B456BEBE"/>
    <w:lvl w:ilvl="0" w:tplc="4186FC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EA25BB0"/>
    <w:multiLevelType w:val="hybridMultilevel"/>
    <w:tmpl w:val="389AB35C"/>
    <w:lvl w:ilvl="0" w:tplc="030C25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840DE6"/>
    <w:multiLevelType w:val="hybridMultilevel"/>
    <w:tmpl w:val="B1327D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5">
    <w:nsid w:val="50A51CD3"/>
    <w:multiLevelType w:val="hybridMultilevel"/>
    <w:tmpl w:val="0D5CFAF4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52BD50D5"/>
    <w:multiLevelType w:val="hybridMultilevel"/>
    <w:tmpl w:val="74BCBF8E"/>
    <w:lvl w:ilvl="0" w:tplc="60BC900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4D5DFA"/>
    <w:multiLevelType w:val="hybridMultilevel"/>
    <w:tmpl w:val="A2284F7A"/>
    <w:lvl w:ilvl="0" w:tplc="DFA41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303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4DC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2D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EAD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A00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E27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C3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E8CC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5B5685"/>
    <w:multiLevelType w:val="hybridMultilevel"/>
    <w:tmpl w:val="EB4C6E56"/>
    <w:lvl w:ilvl="0" w:tplc="030C2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765D1F"/>
    <w:multiLevelType w:val="hybridMultilevel"/>
    <w:tmpl w:val="463828A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7F271B"/>
    <w:multiLevelType w:val="hybridMultilevel"/>
    <w:tmpl w:val="0658B43A"/>
    <w:lvl w:ilvl="0" w:tplc="030C2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2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761C09"/>
    <w:multiLevelType w:val="hybridMultilevel"/>
    <w:tmpl w:val="713216C0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>
    <w:nsid w:val="6776573A"/>
    <w:multiLevelType w:val="hybridMultilevel"/>
    <w:tmpl w:val="AB0EA5BA"/>
    <w:lvl w:ilvl="0" w:tplc="8F66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6">
    <w:nsid w:val="69E67800"/>
    <w:multiLevelType w:val="hybridMultilevel"/>
    <w:tmpl w:val="3DB6DE6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7">
    <w:nsid w:val="6CE1496B"/>
    <w:multiLevelType w:val="hybridMultilevel"/>
    <w:tmpl w:val="8594007A"/>
    <w:lvl w:ilvl="0" w:tplc="3D683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E805B0"/>
    <w:multiLevelType w:val="hybridMultilevel"/>
    <w:tmpl w:val="D8F4BFAC"/>
    <w:lvl w:ilvl="0" w:tplc="030C25E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F7FC0"/>
    <w:multiLevelType w:val="hybridMultilevel"/>
    <w:tmpl w:val="8A2EB1CE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45"/>
  </w:num>
  <w:num w:numId="2">
    <w:abstractNumId w:val="15"/>
  </w:num>
  <w:num w:numId="3">
    <w:abstractNumId w:val="17"/>
  </w:num>
  <w:num w:numId="4">
    <w:abstractNumId w:val="48"/>
  </w:num>
  <w:num w:numId="5">
    <w:abstractNumId w:val="36"/>
  </w:num>
  <w:num w:numId="6">
    <w:abstractNumId w:val="25"/>
  </w:num>
  <w:num w:numId="7">
    <w:abstractNumId w:val="11"/>
  </w:num>
  <w:num w:numId="8">
    <w:abstractNumId w:val="22"/>
  </w:num>
  <w:num w:numId="9">
    <w:abstractNumId w:val="18"/>
  </w:num>
  <w:num w:numId="10">
    <w:abstractNumId w:val="30"/>
  </w:num>
  <w:num w:numId="11">
    <w:abstractNumId w:val="43"/>
  </w:num>
  <w:num w:numId="12">
    <w:abstractNumId w:val="33"/>
  </w:num>
  <w:num w:numId="13">
    <w:abstractNumId w:val="49"/>
  </w:num>
  <w:num w:numId="14">
    <w:abstractNumId w:val="44"/>
  </w:num>
  <w:num w:numId="15">
    <w:abstractNumId w:val="13"/>
  </w:num>
  <w:num w:numId="16">
    <w:abstractNumId w:val="6"/>
  </w:num>
  <w:num w:numId="17">
    <w:abstractNumId w:val="26"/>
  </w:num>
  <w:num w:numId="18">
    <w:abstractNumId w:val="0"/>
  </w:num>
  <w:num w:numId="19">
    <w:abstractNumId w:val="24"/>
  </w:num>
  <w:num w:numId="20">
    <w:abstractNumId w:val="41"/>
  </w:num>
  <w:num w:numId="21">
    <w:abstractNumId w:val="38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</w:num>
  <w:num w:numId="2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3"/>
  </w:num>
  <w:num w:numId="27">
    <w:abstractNumId w:val="37"/>
  </w:num>
  <w:num w:numId="28">
    <w:abstractNumId w:val="7"/>
  </w:num>
  <w:num w:numId="29">
    <w:abstractNumId w:val="21"/>
  </w:num>
  <w:num w:numId="30">
    <w:abstractNumId w:val="47"/>
  </w:num>
  <w:num w:numId="31">
    <w:abstractNumId w:val="9"/>
  </w:num>
  <w:num w:numId="32">
    <w:abstractNumId w:val="39"/>
  </w:num>
  <w:num w:numId="33">
    <w:abstractNumId w:val="32"/>
  </w:num>
  <w:num w:numId="34">
    <w:abstractNumId w:val="3"/>
  </w:num>
  <w:num w:numId="35">
    <w:abstractNumId w:val="28"/>
  </w:num>
  <w:num w:numId="36">
    <w:abstractNumId w:val="16"/>
  </w:num>
  <w:num w:numId="37">
    <w:abstractNumId w:val="1"/>
  </w:num>
  <w:num w:numId="38">
    <w:abstractNumId w:val="19"/>
  </w:num>
  <w:num w:numId="39">
    <w:abstractNumId w:val="35"/>
  </w:num>
  <w:num w:numId="40">
    <w:abstractNumId w:val="29"/>
  </w:num>
  <w:num w:numId="41">
    <w:abstractNumId w:val="46"/>
  </w:num>
  <w:num w:numId="42">
    <w:abstractNumId w:val="2"/>
  </w:num>
  <w:num w:numId="43">
    <w:abstractNumId w:val="10"/>
  </w:num>
  <w:num w:numId="44">
    <w:abstractNumId w:val="27"/>
  </w:num>
  <w:num w:numId="45">
    <w:abstractNumId w:val="14"/>
  </w:num>
  <w:num w:numId="46">
    <w:abstractNumId w:val="8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40"/>
  </w:num>
  <w:num w:numId="5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A71FC"/>
    <w:rsid w:val="000E351E"/>
    <w:rsid w:val="000E3EF5"/>
    <w:rsid w:val="0012442D"/>
    <w:rsid w:val="00131EE8"/>
    <w:rsid w:val="00176540"/>
    <w:rsid w:val="001A7B89"/>
    <w:rsid w:val="001B3FF7"/>
    <w:rsid w:val="001B5A30"/>
    <w:rsid w:val="001C28E7"/>
    <w:rsid w:val="001C381B"/>
    <w:rsid w:val="001D32DA"/>
    <w:rsid w:val="001E71D0"/>
    <w:rsid w:val="00242996"/>
    <w:rsid w:val="002551E6"/>
    <w:rsid w:val="00270C19"/>
    <w:rsid w:val="00271FD3"/>
    <w:rsid w:val="002803CB"/>
    <w:rsid w:val="002B2C79"/>
    <w:rsid w:val="0030453A"/>
    <w:rsid w:val="0034473A"/>
    <w:rsid w:val="00353B25"/>
    <w:rsid w:val="00356C6B"/>
    <w:rsid w:val="003623FE"/>
    <w:rsid w:val="003B12CA"/>
    <w:rsid w:val="004139A3"/>
    <w:rsid w:val="00422E69"/>
    <w:rsid w:val="00456B87"/>
    <w:rsid w:val="004A31BE"/>
    <w:rsid w:val="00500838"/>
    <w:rsid w:val="005468EF"/>
    <w:rsid w:val="00563789"/>
    <w:rsid w:val="00563C3F"/>
    <w:rsid w:val="00586BE3"/>
    <w:rsid w:val="005A1093"/>
    <w:rsid w:val="005F7FFC"/>
    <w:rsid w:val="00651086"/>
    <w:rsid w:val="00654E18"/>
    <w:rsid w:val="00676737"/>
    <w:rsid w:val="006A1ACB"/>
    <w:rsid w:val="006A478C"/>
    <w:rsid w:val="006B2D66"/>
    <w:rsid w:val="006F08EA"/>
    <w:rsid w:val="006F30A3"/>
    <w:rsid w:val="00702850"/>
    <w:rsid w:val="00715335"/>
    <w:rsid w:val="00723CF5"/>
    <w:rsid w:val="00784B63"/>
    <w:rsid w:val="0078728D"/>
    <w:rsid w:val="007A28F6"/>
    <w:rsid w:val="007A5F89"/>
    <w:rsid w:val="007B070A"/>
    <w:rsid w:val="007C02B8"/>
    <w:rsid w:val="007D0576"/>
    <w:rsid w:val="007F1A34"/>
    <w:rsid w:val="00830333"/>
    <w:rsid w:val="00836507"/>
    <w:rsid w:val="00874F50"/>
    <w:rsid w:val="00875AA0"/>
    <w:rsid w:val="00875E63"/>
    <w:rsid w:val="008A724D"/>
    <w:rsid w:val="008D4F80"/>
    <w:rsid w:val="008F7159"/>
    <w:rsid w:val="00910F6F"/>
    <w:rsid w:val="00916447"/>
    <w:rsid w:val="00933724"/>
    <w:rsid w:val="00937671"/>
    <w:rsid w:val="009669F7"/>
    <w:rsid w:val="009A3094"/>
    <w:rsid w:val="009B0B1C"/>
    <w:rsid w:val="00A40A5C"/>
    <w:rsid w:val="00AA3D5D"/>
    <w:rsid w:val="00AC078B"/>
    <w:rsid w:val="00AE20E7"/>
    <w:rsid w:val="00AE518D"/>
    <w:rsid w:val="00AF4E56"/>
    <w:rsid w:val="00AF6F37"/>
    <w:rsid w:val="00B17425"/>
    <w:rsid w:val="00B45D07"/>
    <w:rsid w:val="00BD0B52"/>
    <w:rsid w:val="00BE16F7"/>
    <w:rsid w:val="00BE4964"/>
    <w:rsid w:val="00C16B62"/>
    <w:rsid w:val="00C804FF"/>
    <w:rsid w:val="00C833CA"/>
    <w:rsid w:val="00CD0A1F"/>
    <w:rsid w:val="00CE4D3B"/>
    <w:rsid w:val="00D421D3"/>
    <w:rsid w:val="00D66506"/>
    <w:rsid w:val="00D96A00"/>
    <w:rsid w:val="00E27C9F"/>
    <w:rsid w:val="00E36864"/>
    <w:rsid w:val="00E40125"/>
    <w:rsid w:val="00E56BE0"/>
    <w:rsid w:val="00E84F44"/>
    <w:rsid w:val="00E90DA1"/>
    <w:rsid w:val="00E926AA"/>
    <w:rsid w:val="00EC2C0D"/>
    <w:rsid w:val="00F8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76540"/>
    <w:pPr>
      <w:spacing w:line="360" w:lineRule="auto"/>
      <w:ind w:firstLine="709"/>
      <w:jc w:val="left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76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tyle4">
    <w:name w:val="style4"/>
    <w:rsid w:val="00176540"/>
  </w:style>
  <w:style w:type="paragraph" w:customStyle="1" w:styleId="11">
    <w:name w:val="Абзац списка1"/>
    <w:basedOn w:val="a"/>
    <w:link w:val="ListParagraphChar"/>
    <w:rsid w:val="00176540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1765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17654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176540"/>
    <w:rPr>
      <w:rFonts w:ascii="Times New Roman" w:eastAsiaTheme="minorEastAsia" w:hAnsi="Times New Roman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A724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A724D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8A724D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A72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56C6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56C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dl/docs/elib570.pdf" TargetMode="External"/><Relationship Id="rId18" Type="http://schemas.openxmlformats.org/officeDocument/2006/relationships/hyperlink" Target="http://digital-edu.ru/fcior/139/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csocman.edu.ru/vo" TargetMode="External"/><Relationship Id="rId34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studentlibrary.ru/" TargetMode="External"/><Relationship Id="rId33" Type="http://schemas.openxmlformats.org/officeDocument/2006/relationships/hyperlink" Target="https://arch.neicon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395111" TargetMode="External"/><Relationship Id="rId20" Type="http://schemas.openxmlformats.org/officeDocument/2006/relationships/hyperlink" Target="http://obrnadzor.gov.ru/" TargetMode="External"/><Relationship Id="rId29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hyperlink" Target="http://www.informio.ru/" TargetMode="External"/><Relationship Id="rId37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38518" TargetMode="External"/><Relationship Id="rId23" Type="http://schemas.openxmlformats.org/officeDocument/2006/relationships/hyperlink" Target="http://moodle.tsutmb.ru" TargetMode="External"/><Relationship Id="rId28" Type="http://schemas.openxmlformats.org/officeDocument/2006/relationships/hyperlink" Target="https://e.lanbook.com/" TargetMode="External"/><Relationship Id="rId36" Type="http://schemas.openxmlformats.org/officeDocument/2006/relationships/hyperlink" Target="https://link.springer.com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www.pr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72493.html" TargetMode="External"/><Relationship Id="rId22" Type="http://schemas.openxmlformats.org/officeDocument/2006/relationships/hyperlink" Target="http://vovr.elpub.ru/jour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s://xn--90ax2c.xn--p1ai/" TargetMode="External"/><Relationship Id="rId35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193DA-A0C4-4F32-A453-FC715A0A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10</cp:revision>
  <dcterms:created xsi:type="dcterms:W3CDTF">2022-04-05T08:53:00Z</dcterms:created>
  <dcterms:modified xsi:type="dcterms:W3CDTF">2023-04-04T07:47:00Z</dcterms:modified>
</cp:coreProperties>
</file>